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EEF" w:rsidRPr="00185407" w:rsidRDefault="00F15650" w:rsidP="00615EEF">
      <w:pPr>
        <w:spacing w:after="0"/>
        <w:jc w:val="center"/>
        <w:rPr>
          <w:rFonts w:ascii="Times New Roman" w:hAnsi="Times New Roman" w:cs="Times New Roman"/>
          <w:b/>
          <w:sz w:val="24"/>
        </w:rPr>
      </w:pPr>
      <w:r w:rsidRPr="008854C6">
        <w:rPr>
          <w:rFonts w:ascii="Times New Roman" w:hAnsi="Times New Roman" w:cs="Times New Roman"/>
          <w:b/>
          <w:sz w:val="24"/>
          <w:szCs w:val="24"/>
        </w:rPr>
        <w:t xml:space="preserve">   </w:t>
      </w:r>
      <w:r w:rsidR="00615EEF" w:rsidRPr="00185407">
        <w:rPr>
          <w:rFonts w:ascii="Times New Roman" w:hAnsi="Times New Roman" w:cs="Times New Roman"/>
          <w:b/>
          <w:sz w:val="24"/>
        </w:rPr>
        <w:t>Муниципальное казенное учреждение «Управление образования» МР «Горный улус»</w:t>
      </w:r>
    </w:p>
    <w:p w:rsidR="00615EEF" w:rsidRPr="00185407" w:rsidRDefault="00615EEF" w:rsidP="00615EEF">
      <w:pPr>
        <w:spacing w:after="0"/>
        <w:jc w:val="center"/>
        <w:rPr>
          <w:rFonts w:ascii="Times New Roman" w:hAnsi="Times New Roman" w:cs="Times New Roman"/>
          <w:b/>
        </w:rPr>
      </w:pPr>
      <w:r w:rsidRPr="00185407">
        <w:rPr>
          <w:rFonts w:ascii="Times New Roman" w:hAnsi="Times New Roman" w:cs="Times New Roman"/>
          <w:b/>
        </w:rPr>
        <w:t>Муниципальное бюджетное общеобразовательное учреждение</w:t>
      </w:r>
    </w:p>
    <w:p w:rsidR="00615EEF" w:rsidRDefault="00615EEF" w:rsidP="00615EEF">
      <w:pPr>
        <w:spacing w:after="0"/>
        <w:jc w:val="center"/>
        <w:rPr>
          <w:rFonts w:ascii="Times New Roman" w:hAnsi="Times New Roman" w:cs="Times New Roman"/>
          <w:b/>
        </w:rPr>
      </w:pPr>
      <w:r w:rsidRPr="00185407">
        <w:rPr>
          <w:rFonts w:ascii="Times New Roman" w:hAnsi="Times New Roman" w:cs="Times New Roman"/>
          <w:b/>
        </w:rPr>
        <w:t xml:space="preserve"> «Бердигестяхская средняя общеобразовательная </w:t>
      </w:r>
      <w:r>
        <w:rPr>
          <w:rFonts w:ascii="Times New Roman" w:hAnsi="Times New Roman" w:cs="Times New Roman"/>
          <w:b/>
        </w:rPr>
        <w:t>школа»</w:t>
      </w:r>
    </w:p>
    <w:p w:rsidR="00615EEF" w:rsidRDefault="00615EEF" w:rsidP="00615EEF">
      <w:pPr>
        <w:spacing w:after="0"/>
        <w:jc w:val="center"/>
        <w:rPr>
          <w:rFonts w:ascii="Times New Roman" w:hAnsi="Times New Roman" w:cs="Times New Roman"/>
          <w:b/>
        </w:rPr>
      </w:pPr>
      <w:r>
        <w:rPr>
          <w:rFonts w:ascii="Times New Roman" w:hAnsi="Times New Roman" w:cs="Times New Roman"/>
          <w:b/>
        </w:rPr>
        <w:t>МР «Горный улус» Рсепублики Саха (Якутия)</w:t>
      </w: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Default="00615EEF" w:rsidP="00615EEF">
      <w:pPr>
        <w:spacing w:after="0"/>
        <w:jc w:val="center"/>
        <w:rPr>
          <w:rFonts w:ascii="Times New Roman" w:hAnsi="Times New Roman" w:cs="Times New Roman"/>
          <w:b/>
        </w:rPr>
      </w:pPr>
    </w:p>
    <w:p w:rsidR="00615EEF" w:rsidRPr="00185407" w:rsidRDefault="00014759" w:rsidP="00615EEF">
      <w:pPr>
        <w:spacing w:after="0"/>
        <w:jc w:val="center"/>
        <w:rPr>
          <w:rFonts w:ascii="Times New Roman" w:hAnsi="Times New Roman" w:cs="Times New Roman"/>
          <w:b/>
          <w:sz w:val="44"/>
        </w:rPr>
      </w:pPr>
      <w:r>
        <w:rPr>
          <w:rFonts w:ascii="Times New Roman" w:hAnsi="Times New Roman" w:cs="Times New Roman"/>
          <w:b/>
          <w:sz w:val="44"/>
        </w:rPr>
        <w:t>ПРОЕКТ</w:t>
      </w:r>
    </w:p>
    <w:p w:rsidR="00615EEF" w:rsidRDefault="00615EEF" w:rsidP="00615EEF">
      <w:pPr>
        <w:spacing w:after="0"/>
        <w:jc w:val="center"/>
        <w:rPr>
          <w:rFonts w:ascii="Times New Roman" w:hAnsi="Times New Roman" w:cs="Times New Roman"/>
          <w:b/>
        </w:rPr>
      </w:pPr>
      <w:r>
        <w:rPr>
          <w:rFonts w:ascii="Times New Roman" w:hAnsi="Times New Roman" w:cs="Times New Roman"/>
          <w:b/>
        </w:rPr>
        <w:t>МБОУ «БЕРДИГЕСТЯХСКАЯ СРЕДНЯЯ ОБЩЕОБРАЗОВАТЕЛЬНАЯ</w:t>
      </w:r>
    </w:p>
    <w:p w:rsidR="00615EEF" w:rsidRDefault="00615EEF" w:rsidP="00615EEF">
      <w:pPr>
        <w:spacing w:after="0"/>
        <w:jc w:val="center"/>
        <w:rPr>
          <w:rFonts w:ascii="Times New Roman" w:hAnsi="Times New Roman" w:cs="Times New Roman"/>
          <w:b/>
        </w:rPr>
      </w:pPr>
      <w:r>
        <w:rPr>
          <w:rFonts w:ascii="Times New Roman" w:hAnsi="Times New Roman" w:cs="Times New Roman"/>
          <w:b/>
        </w:rPr>
        <w:t xml:space="preserve"> ШКОЛА»</w:t>
      </w:r>
    </w:p>
    <w:p w:rsidR="00615EEF" w:rsidRDefault="00615EEF" w:rsidP="00615EEF">
      <w:pPr>
        <w:tabs>
          <w:tab w:val="left" w:pos="0"/>
        </w:tabs>
        <w:spacing w:after="0"/>
        <w:ind w:firstLine="426"/>
        <w:jc w:val="center"/>
        <w:rPr>
          <w:rFonts w:ascii="Times New Roman" w:hAnsi="Times New Roman" w:cs="Times New Roman"/>
          <w:b/>
          <w:sz w:val="24"/>
          <w:szCs w:val="24"/>
        </w:rPr>
      </w:pPr>
      <w:r w:rsidRPr="00615EEF">
        <w:rPr>
          <w:rFonts w:ascii="Times New Roman" w:hAnsi="Times New Roman" w:cs="Times New Roman"/>
          <w:b/>
          <w:sz w:val="24"/>
          <w:szCs w:val="24"/>
        </w:rPr>
        <w:t>«Развитие ИКТ-компетентности как эффективное условие формирования универсальных учебных действий учащихся (на примере траекторно-сетевого образования)»</w:t>
      </w:r>
    </w:p>
    <w:p w:rsidR="008C15F7" w:rsidRPr="00615EEF" w:rsidRDefault="008C15F7" w:rsidP="00615EEF">
      <w:pPr>
        <w:tabs>
          <w:tab w:val="left" w:pos="0"/>
        </w:tabs>
        <w:spacing w:after="0"/>
        <w:ind w:firstLine="426"/>
        <w:jc w:val="center"/>
        <w:rPr>
          <w:rFonts w:ascii="Times New Roman" w:hAnsi="Times New Roman" w:cs="Times New Roman"/>
          <w:b/>
          <w:sz w:val="28"/>
          <w:szCs w:val="28"/>
        </w:rPr>
      </w:pPr>
      <w:r>
        <w:rPr>
          <w:rFonts w:ascii="Times New Roman" w:hAnsi="Times New Roman" w:cs="Times New Roman"/>
          <w:b/>
          <w:sz w:val="24"/>
          <w:szCs w:val="24"/>
        </w:rPr>
        <w:t>на 2014-2017 гг.</w:t>
      </w: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p>
    <w:p w:rsidR="00615EEF" w:rsidRDefault="00615EEF" w:rsidP="00615EEF">
      <w:pPr>
        <w:tabs>
          <w:tab w:val="left" w:pos="0"/>
        </w:tabs>
        <w:spacing w:after="0"/>
        <w:ind w:firstLine="426"/>
        <w:jc w:val="center"/>
        <w:rPr>
          <w:rFonts w:ascii="Times New Roman" w:hAnsi="Times New Roman" w:cs="Times New Roman"/>
          <w:b/>
          <w:sz w:val="28"/>
          <w:szCs w:val="28"/>
        </w:rPr>
      </w:pPr>
      <w:r>
        <w:rPr>
          <w:rFonts w:ascii="Times New Roman" w:hAnsi="Times New Roman" w:cs="Times New Roman"/>
          <w:b/>
          <w:sz w:val="28"/>
          <w:szCs w:val="28"/>
        </w:rPr>
        <w:lastRenderedPageBreak/>
        <w:t>село Бердигестях</w:t>
      </w:r>
    </w:p>
    <w:p w:rsidR="00410D37" w:rsidRDefault="00BB518D" w:rsidP="00410D37">
      <w:pPr>
        <w:spacing w:after="0" w:line="360" w:lineRule="auto"/>
        <w:jc w:val="center"/>
        <w:outlineLvl w:val="0"/>
        <w:rPr>
          <w:rFonts w:ascii="Times New Roman" w:hAnsi="Times New Roman" w:cs="Times New Roman"/>
          <w:b/>
          <w:sz w:val="24"/>
          <w:szCs w:val="24"/>
        </w:rPr>
      </w:pPr>
      <w:r w:rsidRPr="00410D37">
        <w:rPr>
          <w:rFonts w:ascii="Times New Roman" w:hAnsi="Times New Roman" w:cs="Times New Roman"/>
          <w:b/>
          <w:sz w:val="24"/>
          <w:szCs w:val="24"/>
          <w:u w:val="single"/>
        </w:rPr>
        <w:t>Анализ социокультурной ситуации</w:t>
      </w:r>
    </w:p>
    <w:p w:rsidR="0083335D" w:rsidRPr="008854C6" w:rsidRDefault="00740973" w:rsidP="008854C6">
      <w:pPr>
        <w:pStyle w:val="Style1"/>
        <w:widowControl/>
        <w:tabs>
          <w:tab w:val="left" w:pos="0"/>
        </w:tabs>
        <w:spacing w:line="360" w:lineRule="auto"/>
        <w:jc w:val="both"/>
        <w:rPr>
          <w:rStyle w:val="FontStyle12"/>
          <w:rFonts w:ascii="Times New Roman" w:hAnsi="Times New Roman" w:cs="Times New Roman"/>
          <w:sz w:val="24"/>
          <w:szCs w:val="24"/>
        </w:rPr>
      </w:pPr>
      <w:r w:rsidRPr="008854C6">
        <w:rPr>
          <w:rStyle w:val="FontStyle12"/>
          <w:rFonts w:ascii="Times New Roman" w:hAnsi="Times New Roman" w:cs="Times New Roman"/>
          <w:b/>
          <w:i/>
          <w:sz w:val="24"/>
          <w:szCs w:val="24"/>
        </w:rPr>
        <w:t xml:space="preserve">Культурно-исторические традиции Горного улуса. </w:t>
      </w:r>
      <w:r w:rsidR="0083335D" w:rsidRPr="008854C6">
        <w:rPr>
          <w:rStyle w:val="FontStyle12"/>
          <w:rFonts w:ascii="Times New Roman" w:hAnsi="Times New Roman" w:cs="Times New Roman"/>
          <w:sz w:val="24"/>
          <w:szCs w:val="24"/>
        </w:rPr>
        <w:t>Горный район образован 25 июня 1931 г. из Западно-Кангаласского, Намского, Кобяйского, Вилюйского районов на Лено-Вилюйском</w:t>
      </w:r>
      <w:r w:rsidR="0083335D" w:rsidRPr="008854C6">
        <w:rPr>
          <w:rStyle w:val="FontStyle12"/>
          <w:rFonts w:ascii="Times New Roman" w:hAnsi="Times New Roman" w:cs="Times New Roman"/>
          <w:sz w:val="24"/>
          <w:szCs w:val="24"/>
        </w:rPr>
        <w:br/>
        <w:t>междуречье площадью 45624 кв. км, в 184 км от г. Якутска. В настоящее время в 9-ти наслегах улуса проживает 11450 человек постоянного населения, в т.ч. в с. Бердигестях 6354 чел. На территории улуса проживают представители более 20-ти национальностей и народностей.</w:t>
      </w:r>
    </w:p>
    <w:p w:rsidR="0083335D" w:rsidRPr="008854C6" w:rsidRDefault="0083335D" w:rsidP="008854C6">
      <w:pPr>
        <w:pStyle w:val="Style4"/>
        <w:widowControl/>
        <w:spacing w:line="360" w:lineRule="auto"/>
        <w:jc w:val="both"/>
        <w:rPr>
          <w:rStyle w:val="FontStyle12"/>
          <w:rFonts w:ascii="Times New Roman" w:hAnsi="Times New Roman" w:cs="Times New Roman"/>
          <w:bCs/>
          <w:iCs/>
          <w:sz w:val="24"/>
          <w:szCs w:val="24"/>
        </w:rPr>
      </w:pPr>
      <w:r w:rsidRPr="008854C6">
        <w:rPr>
          <w:rStyle w:val="FontStyle12"/>
          <w:rFonts w:ascii="Times New Roman" w:hAnsi="Times New Roman" w:cs="Times New Roman"/>
          <w:sz w:val="24"/>
          <w:szCs w:val="24"/>
        </w:rPr>
        <w:t xml:space="preserve">   </w:t>
      </w:r>
      <w:r w:rsidR="00740973" w:rsidRPr="008854C6">
        <w:rPr>
          <w:rStyle w:val="FontStyle12"/>
          <w:rFonts w:ascii="Times New Roman" w:hAnsi="Times New Roman" w:cs="Times New Roman"/>
          <w:sz w:val="24"/>
          <w:szCs w:val="24"/>
        </w:rPr>
        <w:tab/>
      </w:r>
      <w:r w:rsidRPr="008854C6">
        <w:rPr>
          <w:rStyle w:val="FontStyle12"/>
          <w:rFonts w:ascii="Times New Roman" w:hAnsi="Times New Roman" w:cs="Times New Roman"/>
          <w:sz w:val="24"/>
          <w:szCs w:val="24"/>
        </w:rPr>
        <w:t xml:space="preserve">С </w:t>
      </w:r>
      <w:r w:rsidR="00740973" w:rsidRPr="008854C6">
        <w:rPr>
          <w:rStyle w:val="FontStyle12"/>
          <w:rFonts w:ascii="Times New Roman" w:hAnsi="Times New Roman" w:cs="Times New Roman"/>
          <w:sz w:val="24"/>
          <w:szCs w:val="24"/>
        </w:rPr>
        <w:t>19</w:t>
      </w:r>
      <w:r w:rsidRPr="008854C6">
        <w:rPr>
          <w:rStyle w:val="FontStyle12"/>
          <w:rFonts w:ascii="Times New Roman" w:hAnsi="Times New Roman" w:cs="Times New Roman"/>
          <w:sz w:val="24"/>
          <w:szCs w:val="24"/>
        </w:rPr>
        <w:t>30-х годов  с. Бердигестях стал культурным и социальным центром улуса.</w:t>
      </w:r>
      <w:r w:rsidRPr="008854C6">
        <w:rPr>
          <w:rStyle w:val="FontStyle11"/>
          <w:rFonts w:ascii="Times New Roman" w:hAnsi="Times New Roman" w:cs="Times New Roman"/>
          <w:b w:val="0"/>
          <w:i w:val="0"/>
          <w:sz w:val="24"/>
          <w:szCs w:val="24"/>
        </w:rPr>
        <w:t xml:space="preserve">  Очагами   культуры  были избы-читальни, агитпункты.</w:t>
      </w:r>
      <w:r w:rsidR="00740973" w:rsidRPr="008854C6">
        <w:rPr>
          <w:rStyle w:val="FontStyle11"/>
          <w:rFonts w:ascii="Times New Roman" w:hAnsi="Times New Roman" w:cs="Times New Roman"/>
          <w:b w:val="0"/>
          <w:i w:val="0"/>
          <w:sz w:val="24"/>
          <w:szCs w:val="24"/>
        </w:rPr>
        <w:t xml:space="preserve"> </w:t>
      </w:r>
      <w:r w:rsidRPr="008854C6">
        <w:rPr>
          <w:rStyle w:val="FontStyle12"/>
          <w:rFonts w:ascii="Times New Roman" w:hAnsi="Times New Roman" w:cs="Times New Roman"/>
          <w:sz w:val="24"/>
          <w:szCs w:val="24"/>
        </w:rPr>
        <w:t>Особое внимание уделялось творческому развитию жителей улуса, художественной самодеятельности, народному театру. Многие известные люди улуса со школьных лет были активными участниками народного театра такие как:  народные поэты братья Семен и Софрон Даниловы, Савва Тарасов, прозаик Петр Аввакумов, поэты лирики Николай Дьяконов, Иван Горный, заслуженные артисты республики Михаил Жирков, Мария Варламова, Анна Дьячковская, Раи</w:t>
      </w:r>
      <w:r w:rsidRPr="008854C6">
        <w:rPr>
          <w:rStyle w:val="FontStyle12"/>
          <w:rFonts w:ascii="Times New Roman" w:hAnsi="Times New Roman" w:cs="Times New Roman"/>
          <w:sz w:val="24"/>
          <w:szCs w:val="24"/>
        </w:rPr>
        <w:softHyphen/>
        <w:t>са Захарова, академик народный художник СССР Афанасий Осипов,  доктор искусствоведения Ангелина Лукина, художник-модельер Августина Филиппова. Народные мастера, заслуженные работники культуры ЯАССР Василий и Мария Мохначевские труда заложили основу мастерской по изготовлению национальных музыкальных инструментов в селе Бердигестях.</w:t>
      </w:r>
    </w:p>
    <w:p w:rsidR="0083335D" w:rsidRPr="008854C6" w:rsidRDefault="00740973" w:rsidP="008854C6">
      <w:pPr>
        <w:pStyle w:val="Style1"/>
        <w:widowControl/>
        <w:tabs>
          <w:tab w:val="left" w:pos="0"/>
        </w:tabs>
        <w:spacing w:line="360" w:lineRule="auto"/>
        <w:jc w:val="both"/>
        <w:rPr>
          <w:rStyle w:val="FontStyle12"/>
          <w:rFonts w:ascii="Times New Roman" w:hAnsi="Times New Roman" w:cs="Times New Roman"/>
          <w:sz w:val="24"/>
          <w:szCs w:val="24"/>
        </w:rPr>
      </w:pPr>
      <w:r w:rsidRPr="008854C6">
        <w:rPr>
          <w:rStyle w:val="FontStyle12"/>
          <w:rFonts w:ascii="Times New Roman" w:hAnsi="Times New Roman" w:cs="Times New Roman"/>
          <w:sz w:val="24"/>
          <w:szCs w:val="24"/>
        </w:rPr>
        <w:tab/>
      </w:r>
      <w:r w:rsidR="0083335D" w:rsidRPr="008854C6">
        <w:rPr>
          <w:rStyle w:val="FontStyle12"/>
          <w:rFonts w:ascii="Times New Roman" w:hAnsi="Times New Roman" w:cs="Times New Roman"/>
          <w:sz w:val="24"/>
          <w:szCs w:val="24"/>
        </w:rPr>
        <w:t xml:space="preserve">В 1898 г. в местности Улу-Сысы открылась первая церковно-приходская школа Николаевской церкви. С 1961 г. под началом народного учителя СССР Михаила Андреевича Алексеева Бердигесятяхская средняя школа стала </w:t>
      </w:r>
      <w:r w:rsidR="0083335D" w:rsidRPr="008854C6">
        <w:rPr>
          <w:rStyle w:val="FontStyle11"/>
          <w:rFonts w:ascii="Times New Roman" w:hAnsi="Times New Roman" w:cs="Times New Roman"/>
          <w:b w:val="0"/>
          <w:i w:val="0"/>
          <w:sz w:val="24"/>
          <w:szCs w:val="24"/>
        </w:rPr>
        <w:t xml:space="preserve">одиннадцатилетняя, трудовая с  политехническим направлением  и   с производственным обучением. Были введены новые предметы:      "Основы      машиноведения",      "Основы сельскохозяйственного производства". Многие выпускники остались работать на производстве после школы. Увеличилась количество педагогических инициатив. Под руководством Скрыбыкина Степан Спиридонович, отличника просвещения СССР, были организованы школьные геологические  экспедиции. Воспитанниками учителя энтузиаста стали: заслуженные горняки РС(Я), доктора технических наук </w:t>
      </w:r>
      <w:r w:rsidR="0083335D" w:rsidRPr="008854C6">
        <w:rPr>
          <w:rStyle w:val="FontStyle12"/>
          <w:rFonts w:ascii="Times New Roman" w:hAnsi="Times New Roman" w:cs="Times New Roman"/>
          <w:sz w:val="24"/>
          <w:szCs w:val="24"/>
        </w:rPr>
        <w:t xml:space="preserve"> Егор Николаевич Чемезов,  Борис Николаевич Заровняев</w:t>
      </w:r>
      <w:r w:rsidR="0083335D" w:rsidRPr="008854C6">
        <w:rPr>
          <w:rStyle w:val="FontStyle11"/>
          <w:rFonts w:ascii="Times New Roman" w:hAnsi="Times New Roman" w:cs="Times New Roman"/>
          <w:b w:val="0"/>
          <w:i w:val="0"/>
          <w:sz w:val="24"/>
          <w:szCs w:val="24"/>
        </w:rPr>
        <w:t>.</w:t>
      </w:r>
    </w:p>
    <w:p w:rsidR="0083335D" w:rsidRPr="008854C6" w:rsidRDefault="0083335D" w:rsidP="008854C6">
      <w:pPr>
        <w:pStyle w:val="Style2"/>
        <w:widowControl/>
        <w:spacing w:line="360" w:lineRule="auto"/>
        <w:ind w:firstLine="708"/>
        <w:rPr>
          <w:rStyle w:val="FontStyle12"/>
          <w:rFonts w:ascii="Times New Roman" w:hAnsi="Times New Roman" w:cs="Times New Roman"/>
          <w:bCs/>
          <w:iCs/>
          <w:sz w:val="24"/>
          <w:szCs w:val="24"/>
        </w:rPr>
      </w:pPr>
      <w:r w:rsidRPr="008854C6">
        <w:rPr>
          <w:rStyle w:val="FontStyle12"/>
          <w:rFonts w:ascii="Times New Roman" w:hAnsi="Times New Roman" w:cs="Times New Roman"/>
          <w:sz w:val="24"/>
          <w:szCs w:val="24"/>
        </w:rPr>
        <w:t xml:space="preserve">В 1990-е годы в Горном улусе стали работать Попечительские Советы по видам спорта.  Данный факт сыграл важную роль </w:t>
      </w:r>
      <w:r w:rsidR="00740973" w:rsidRPr="008854C6">
        <w:rPr>
          <w:rStyle w:val="FontStyle12"/>
          <w:rFonts w:ascii="Times New Roman" w:hAnsi="Times New Roman" w:cs="Times New Roman"/>
          <w:sz w:val="24"/>
          <w:szCs w:val="24"/>
        </w:rPr>
        <w:t xml:space="preserve">в </w:t>
      </w:r>
      <w:r w:rsidRPr="008854C6">
        <w:rPr>
          <w:rStyle w:val="FontStyle12"/>
          <w:rFonts w:ascii="Times New Roman" w:hAnsi="Times New Roman" w:cs="Times New Roman"/>
          <w:sz w:val="24"/>
          <w:szCs w:val="24"/>
        </w:rPr>
        <w:t>развити</w:t>
      </w:r>
      <w:r w:rsidR="00740973" w:rsidRPr="008854C6">
        <w:rPr>
          <w:rStyle w:val="FontStyle12"/>
          <w:rFonts w:ascii="Times New Roman" w:hAnsi="Times New Roman" w:cs="Times New Roman"/>
          <w:sz w:val="24"/>
          <w:szCs w:val="24"/>
        </w:rPr>
        <w:t>и</w:t>
      </w:r>
      <w:r w:rsidRPr="008854C6">
        <w:rPr>
          <w:rStyle w:val="FontStyle12"/>
          <w:rFonts w:ascii="Times New Roman" w:hAnsi="Times New Roman" w:cs="Times New Roman"/>
          <w:sz w:val="24"/>
          <w:szCs w:val="24"/>
        </w:rPr>
        <w:t xml:space="preserve"> детского спорта и появлени</w:t>
      </w:r>
      <w:r w:rsidR="00740973" w:rsidRPr="008854C6">
        <w:rPr>
          <w:rStyle w:val="FontStyle12"/>
          <w:rFonts w:ascii="Times New Roman" w:hAnsi="Times New Roman" w:cs="Times New Roman"/>
          <w:sz w:val="24"/>
          <w:szCs w:val="24"/>
        </w:rPr>
        <w:t>и</w:t>
      </w:r>
      <w:r w:rsidRPr="008854C6">
        <w:rPr>
          <w:rStyle w:val="FontStyle12"/>
          <w:rFonts w:ascii="Times New Roman" w:hAnsi="Times New Roman" w:cs="Times New Roman"/>
          <w:sz w:val="24"/>
          <w:szCs w:val="24"/>
        </w:rPr>
        <w:t xml:space="preserve"> выдающихся спортсменов РС (Я). Участники олимпиад:  чемпион мира по вольной борьбе Герман Контоев, призер чемпионата мира по стрельбе из лука,  Кристина Тимофеева; бронзовый призер чемпионата мира Александр Контоев. </w:t>
      </w:r>
    </w:p>
    <w:p w:rsidR="0083335D" w:rsidRDefault="0083335D" w:rsidP="008854C6">
      <w:pPr>
        <w:pStyle w:val="Style2"/>
        <w:widowControl/>
        <w:tabs>
          <w:tab w:val="left" w:pos="0"/>
        </w:tabs>
        <w:spacing w:line="360" w:lineRule="auto"/>
        <w:ind w:firstLine="0"/>
        <w:rPr>
          <w:rStyle w:val="FontStyle11"/>
          <w:rFonts w:ascii="Times New Roman" w:hAnsi="Times New Roman" w:cs="Times New Roman"/>
          <w:b w:val="0"/>
          <w:i w:val="0"/>
          <w:sz w:val="24"/>
          <w:szCs w:val="24"/>
        </w:rPr>
      </w:pPr>
      <w:r w:rsidRPr="008854C6">
        <w:rPr>
          <w:rStyle w:val="FontStyle11"/>
          <w:rFonts w:ascii="Times New Roman" w:hAnsi="Times New Roman" w:cs="Times New Roman"/>
          <w:b w:val="0"/>
          <w:i w:val="0"/>
          <w:sz w:val="24"/>
          <w:szCs w:val="24"/>
        </w:rPr>
        <w:t xml:space="preserve"> </w:t>
      </w:r>
      <w:r w:rsidR="00740973" w:rsidRPr="008854C6">
        <w:rPr>
          <w:rStyle w:val="FontStyle11"/>
          <w:rFonts w:ascii="Times New Roman" w:hAnsi="Times New Roman" w:cs="Times New Roman"/>
          <w:b w:val="0"/>
          <w:i w:val="0"/>
          <w:sz w:val="24"/>
          <w:szCs w:val="24"/>
        </w:rPr>
        <w:tab/>
      </w:r>
    </w:p>
    <w:p w:rsidR="00615EEF" w:rsidRDefault="00615EEF" w:rsidP="008854C6">
      <w:pPr>
        <w:pStyle w:val="Style2"/>
        <w:widowControl/>
        <w:tabs>
          <w:tab w:val="left" w:pos="0"/>
        </w:tabs>
        <w:spacing w:line="360" w:lineRule="auto"/>
        <w:ind w:firstLine="0"/>
        <w:rPr>
          <w:rStyle w:val="FontStyle17"/>
          <w:sz w:val="24"/>
          <w:szCs w:val="24"/>
        </w:rPr>
      </w:pPr>
    </w:p>
    <w:p w:rsidR="00615EEF" w:rsidRPr="008854C6" w:rsidRDefault="00615EEF" w:rsidP="008854C6">
      <w:pPr>
        <w:pStyle w:val="Style2"/>
        <w:widowControl/>
        <w:tabs>
          <w:tab w:val="left" w:pos="0"/>
        </w:tabs>
        <w:spacing w:line="360" w:lineRule="auto"/>
        <w:ind w:firstLine="0"/>
        <w:rPr>
          <w:rStyle w:val="FontStyle17"/>
          <w:sz w:val="24"/>
          <w:szCs w:val="24"/>
        </w:rPr>
      </w:pPr>
    </w:p>
    <w:p w:rsidR="00220BB5" w:rsidRPr="00A22D74" w:rsidRDefault="00F15650" w:rsidP="00A22D74">
      <w:pPr>
        <w:tabs>
          <w:tab w:val="left" w:pos="6525"/>
        </w:tabs>
        <w:spacing w:after="0" w:line="360" w:lineRule="auto"/>
        <w:jc w:val="center"/>
        <w:rPr>
          <w:rFonts w:ascii="Times New Roman" w:hAnsi="Times New Roman" w:cs="Times New Roman"/>
          <w:b/>
          <w:i/>
          <w:sz w:val="24"/>
          <w:szCs w:val="24"/>
          <w:u w:val="single"/>
        </w:rPr>
      </w:pPr>
      <w:r w:rsidRPr="00A22D74">
        <w:rPr>
          <w:rFonts w:ascii="Times New Roman" w:hAnsi="Times New Roman" w:cs="Times New Roman"/>
          <w:b/>
          <w:i/>
          <w:sz w:val="24"/>
          <w:szCs w:val="24"/>
          <w:u w:val="single"/>
        </w:rPr>
        <w:t>Современный социокультурный фон</w:t>
      </w:r>
    </w:p>
    <w:p w:rsidR="00C873E4" w:rsidRPr="008854C6" w:rsidRDefault="00220BB5"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sz w:val="24"/>
          <w:szCs w:val="24"/>
        </w:rPr>
        <w:t>1.</w:t>
      </w:r>
      <w:r w:rsidR="00F15650" w:rsidRPr="008854C6">
        <w:rPr>
          <w:rFonts w:ascii="Times New Roman" w:hAnsi="Times New Roman" w:cs="Times New Roman"/>
          <w:sz w:val="24"/>
          <w:szCs w:val="24"/>
        </w:rPr>
        <w:t xml:space="preserve"> </w:t>
      </w:r>
      <w:r w:rsidR="00F15650" w:rsidRPr="008854C6">
        <w:rPr>
          <w:rFonts w:ascii="Times New Roman" w:hAnsi="Times New Roman" w:cs="Times New Roman"/>
          <w:i/>
          <w:color w:val="000000"/>
          <w:sz w:val="24"/>
          <w:szCs w:val="24"/>
        </w:rPr>
        <w:t>Хозяйственно-экономическая</w:t>
      </w:r>
      <w:r w:rsidRPr="008854C6">
        <w:rPr>
          <w:rFonts w:ascii="Times New Roman" w:hAnsi="Times New Roman" w:cs="Times New Roman"/>
          <w:i/>
          <w:color w:val="000000"/>
          <w:sz w:val="24"/>
          <w:szCs w:val="24"/>
        </w:rPr>
        <w:t xml:space="preserve"> деятельность</w:t>
      </w:r>
      <w:r w:rsidR="00F15650" w:rsidRPr="008854C6">
        <w:rPr>
          <w:rFonts w:ascii="Times New Roman" w:hAnsi="Times New Roman" w:cs="Times New Roman"/>
          <w:i/>
          <w:color w:val="000000"/>
          <w:sz w:val="24"/>
          <w:szCs w:val="24"/>
        </w:rPr>
        <w:t>.</w:t>
      </w:r>
      <w:r w:rsidR="00F15650" w:rsidRPr="008854C6">
        <w:rPr>
          <w:rFonts w:ascii="Times New Roman" w:hAnsi="Times New Roman" w:cs="Times New Roman"/>
          <w:b/>
          <w:color w:val="000000"/>
          <w:sz w:val="24"/>
          <w:szCs w:val="24"/>
        </w:rPr>
        <w:t xml:space="preserve"> </w:t>
      </w:r>
      <w:r w:rsidR="00F15650" w:rsidRPr="008854C6">
        <w:rPr>
          <w:rFonts w:ascii="Times New Roman" w:hAnsi="Times New Roman" w:cs="Times New Roman"/>
          <w:color w:val="000000"/>
          <w:sz w:val="24"/>
          <w:szCs w:val="24"/>
        </w:rPr>
        <w:t>В с.Бердигестях имеются организации  различного вида  административно-хозяйственной деятельности. Функционируют  следующие предприятия, учреждения, организация, объекты социально-экономической инфраструктуры:</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ОРГАНЫ МУНИЦИПАЛЬНОГО И МЕСТНОГО САМОУПРАВЛЕНИЯ: администрация  МР «Горный улус», администрация МО «Бердигестяхский наслег»</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ОБРАЗОВАНИЕ: средняя общеобразовательная школа, улусная гимназия, школа первой ступени, Центр дополнительного образования детей, детско-юношеская спортивная школа, детская школа искусства, дошкольные учреждения – 8.</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ЗДРАВООХРАНЕНИЕ: центральная улусная больница, туберкулезный диспансер, санэпиднадзор, аптека – 2</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КУЛЬТУРА И СПОРТ: культурно-спортивный комплекс, сельские библиотеки – 2, Центр досуга и отдыха, краеведческий музей, мастерская по изготовлению музыкальных инструментов.</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ПРАВООХРАНИТЕЛЬНЫЕ   и ОРГАНЫ ЮСТИЦИИ: отдел внутренних дел, прокуратура, мировой суд, федеральный суд, служба судебных приставов, управление  гражданской обороны и ЧС. СОЦИАЛЬНЫЕ СЛУЖБЫ: управление социальной защиты населения, управление пенсионного фонда, дом-интернат для престарелых и инвалидов, социально-реабилитационный центр для несовершеннолетних</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ЭКОНОМИКА И ФИНАНСЫ: Якутское отделение СБ 8603, расчетно-кассовый центр, казначейство, налоговая инспекция.</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 xml:space="preserve">СВЯЗЬ: ГУ НВК «Бэрдьигэс», линейно-технический цех «Сахателеком», редакция местной газеты, типография, отделение почтовой связи </w:t>
      </w:r>
      <w:r w:rsidRPr="008854C6">
        <w:rPr>
          <w:rFonts w:ascii="Times New Roman" w:hAnsi="Times New Roman" w:cs="Times New Roman"/>
          <w:color w:val="000000"/>
          <w:sz w:val="24"/>
          <w:szCs w:val="24"/>
        </w:rPr>
        <w:t>–</w:t>
      </w:r>
      <w:r w:rsidR="00F15650" w:rsidRPr="008854C6">
        <w:rPr>
          <w:rFonts w:ascii="Times New Roman" w:hAnsi="Times New Roman" w:cs="Times New Roman"/>
          <w:color w:val="000000"/>
          <w:sz w:val="24"/>
          <w:szCs w:val="24"/>
        </w:rPr>
        <w:t xml:space="preserve"> ТУСМ</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ПРИРОДООХРАННЫЕ ОРГАНЫ: комитет экологии, природный парк «Аан Айылгы Сиинэ», лесное хозяйство.</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СЕЛЬСКОЕ ХОЗЯЙСТВО: управление сельского хозяйства, управление ветеринарной станции, крестьянские хозяйства -16, СХПК   «Маай», ПРОИЗВОДСТВЕННЫЕ ПРЕДПРИЯТИЯ: ГУП автомобильных дорог «Горный»,  МУП РТП, жилищно-коммунальная служба.</w:t>
      </w: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ЭЛЕКТРОЭНЕРГЕТИКА: ОАО «Якутскэнерго», Горный участок «Энергосбыт»</w:t>
      </w:r>
      <w:r w:rsidRPr="008854C6">
        <w:rPr>
          <w:rFonts w:ascii="Times New Roman" w:hAnsi="Times New Roman" w:cs="Times New Roman"/>
          <w:color w:val="000000"/>
          <w:sz w:val="24"/>
          <w:szCs w:val="24"/>
        </w:rPr>
        <w:t>.</w:t>
      </w:r>
      <w:r w:rsidR="00F15650" w:rsidRPr="008854C6">
        <w:rPr>
          <w:rFonts w:ascii="Times New Roman" w:hAnsi="Times New Roman" w:cs="Times New Roman"/>
          <w:color w:val="000000"/>
          <w:sz w:val="24"/>
          <w:szCs w:val="24"/>
        </w:rPr>
        <w:t>ООО «Ча5ыл5ан».</w:t>
      </w:r>
      <w:r w:rsidRPr="008854C6">
        <w:rPr>
          <w:rFonts w:ascii="Times New Roman" w:hAnsi="Times New Roman" w:cs="Times New Roman"/>
          <w:color w:val="000000"/>
          <w:sz w:val="24"/>
          <w:szCs w:val="24"/>
        </w:rPr>
        <w:t xml:space="preserve"> </w:t>
      </w:r>
    </w:p>
    <w:p w:rsidR="00F15650" w:rsidRPr="008854C6" w:rsidRDefault="00C873E4"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Как показывают статистические данные, доходная часть населения занята службой в бюджетных организациях. Село  имеет дотационное сельское  хозяйство. Крестьянские хозяйства работают в неполную силу и роста производства не наблюдается. Основное сельскохозяйственное занятие населения: скотоводство, коневодство. В улусе нет больших производственных предприятий, из-за этого более половины населения села относится к малоимущим, не имеют дохода, имеют минимум социальных гарантий.</w:t>
      </w:r>
    </w:p>
    <w:p w:rsidR="00F15650" w:rsidRPr="008854C6" w:rsidRDefault="00C873E4" w:rsidP="008854C6">
      <w:pPr>
        <w:pStyle w:val="Style2"/>
        <w:widowControl/>
        <w:tabs>
          <w:tab w:val="left" w:pos="0"/>
        </w:tabs>
        <w:spacing w:line="360" w:lineRule="auto"/>
        <w:ind w:firstLine="0"/>
        <w:rPr>
          <w:rStyle w:val="FontStyle17"/>
          <w:sz w:val="24"/>
          <w:szCs w:val="24"/>
        </w:rPr>
      </w:pPr>
      <w:r w:rsidRPr="008854C6">
        <w:rPr>
          <w:rStyle w:val="FontStyle11"/>
          <w:rFonts w:ascii="Times New Roman" w:hAnsi="Times New Roman" w:cs="Times New Roman"/>
          <w:b w:val="0"/>
          <w:i w:val="0"/>
          <w:sz w:val="24"/>
          <w:szCs w:val="24"/>
        </w:rPr>
        <w:t xml:space="preserve">          </w:t>
      </w:r>
      <w:r w:rsidR="00F15650" w:rsidRPr="008854C6">
        <w:rPr>
          <w:rStyle w:val="FontStyle11"/>
          <w:rFonts w:ascii="Times New Roman" w:hAnsi="Times New Roman" w:cs="Times New Roman"/>
          <w:b w:val="0"/>
          <w:i w:val="0"/>
          <w:sz w:val="24"/>
          <w:szCs w:val="24"/>
        </w:rPr>
        <w:t xml:space="preserve">35,7% от общей территории улуса занимают особо охраняемые территории.  Республиканский резерват  "Харыйалахский", национальный природный парк "Аан Айылгы </w:t>
      </w:r>
      <w:r w:rsidR="00F15650" w:rsidRPr="008854C6">
        <w:rPr>
          <w:rStyle w:val="FontStyle11"/>
          <w:rFonts w:ascii="Times New Roman" w:hAnsi="Times New Roman" w:cs="Times New Roman"/>
          <w:b w:val="0"/>
          <w:i w:val="0"/>
          <w:sz w:val="24"/>
          <w:szCs w:val="24"/>
        </w:rPr>
        <w:lastRenderedPageBreak/>
        <w:t>Сиинэ" и особо охраняемое реликтовое  озеро Хаахынайдах, где созданы условия для сохранения, воспроизводства и восстановления численности диких копытных и пушных зверей. В улусе работают две лаборатории по разведению редких животных:</w:t>
      </w:r>
      <w:r w:rsidR="00F15650" w:rsidRPr="008854C6">
        <w:rPr>
          <w:rStyle w:val="FontStyle17"/>
          <w:sz w:val="24"/>
          <w:szCs w:val="24"/>
        </w:rPr>
        <w:t xml:space="preserve"> государственное учреждение "Генофонд якутского скота" и «бизонарий» по разведению канадских бизонов. В данное время сельское хозяйство не самая успешная отрасль по развитию. Большинство сельских жителей предпочитают работать по найму в больших производственных компаниях, таких как: АО «Нижнеленское», «Алмазы Анабара»,  и др.</w:t>
      </w:r>
    </w:p>
    <w:p w:rsidR="00F15650" w:rsidRPr="008854C6" w:rsidRDefault="00F15650" w:rsidP="008854C6">
      <w:pPr>
        <w:pStyle w:val="Style1"/>
        <w:widowControl/>
        <w:spacing w:line="360" w:lineRule="auto"/>
        <w:ind w:firstLine="274"/>
        <w:jc w:val="both"/>
        <w:rPr>
          <w:rStyle w:val="FontStyle17"/>
          <w:sz w:val="24"/>
          <w:szCs w:val="24"/>
        </w:rPr>
      </w:pPr>
      <w:r w:rsidRPr="008854C6">
        <w:rPr>
          <w:rStyle w:val="FontStyle11"/>
          <w:rFonts w:ascii="Times New Roman" w:hAnsi="Times New Roman" w:cs="Times New Roman"/>
          <w:b w:val="0"/>
          <w:i w:val="0"/>
          <w:sz w:val="24"/>
          <w:szCs w:val="24"/>
        </w:rPr>
        <w:t xml:space="preserve"> С 2009г. началась строительство федеральной дороги «Вилюй» и республиканской «Кобяй» которая проходит через всю территорию Горного улуса.        </w:t>
      </w:r>
      <w:r w:rsidRPr="008854C6">
        <w:rPr>
          <w:rStyle w:val="FontStyle17"/>
          <w:sz w:val="24"/>
          <w:szCs w:val="24"/>
        </w:rPr>
        <w:t xml:space="preserve"> Строительством </w:t>
      </w:r>
      <w:r w:rsidRPr="008854C6">
        <w:rPr>
          <w:rStyle w:val="FontStyle11"/>
          <w:rFonts w:ascii="Times New Roman" w:hAnsi="Times New Roman" w:cs="Times New Roman"/>
          <w:b w:val="0"/>
          <w:i w:val="0"/>
          <w:sz w:val="24"/>
          <w:szCs w:val="24"/>
        </w:rPr>
        <w:t xml:space="preserve"> </w:t>
      </w:r>
      <w:r w:rsidRPr="008854C6">
        <w:rPr>
          <w:rStyle w:val="FontStyle17"/>
          <w:sz w:val="24"/>
          <w:szCs w:val="24"/>
        </w:rPr>
        <w:t xml:space="preserve"> и обслуживанием автомобильных дорог занимается ГУПАД</w:t>
      </w:r>
      <w:r w:rsidRPr="008854C6">
        <w:rPr>
          <w:rStyle w:val="FontStyle12"/>
          <w:rFonts w:ascii="Times New Roman" w:hAnsi="Times New Roman" w:cs="Times New Roman"/>
          <w:sz w:val="24"/>
          <w:szCs w:val="24"/>
        </w:rPr>
        <w:t xml:space="preserve"> </w:t>
      </w:r>
      <w:r w:rsidRPr="008854C6">
        <w:rPr>
          <w:rStyle w:val="FontStyle17"/>
          <w:sz w:val="24"/>
          <w:szCs w:val="24"/>
        </w:rPr>
        <w:t>"Горный",  одни из рентабельных предприятий улуса.</w:t>
      </w:r>
    </w:p>
    <w:p w:rsidR="00F15650" w:rsidRPr="008854C6" w:rsidRDefault="00F15650" w:rsidP="008854C6">
      <w:pPr>
        <w:pStyle w:val="Style2"/>
        <w:widowControl/>
        <w:spacing w:line="360" w:lineRule="auto"/>
        <w:rPr>
          <w:rStyle w:val="FontStyle17"/>
          <w:sz w:val="24"/>
          <w:szCs w:val="24"/>
        </w:rPr>
      </w:pPr>
      <w:r w:rsidRPr="008854C6">
        <w:rPr>
          <w:rStyle w:val="FontStyle17"/>
          <w:sz w:val="24"/>
          <w:szCs w:val="24"/>
        </w:rPr>
        <w:t>В сфере предпринимательства наиболее перспективным направлением является придорожный бизнес по обслуживанию федеральной дороги.</w:t>
      </w:r>
    </w:p>
    <w:p w:rsidR="00220BB5" w:rsidRPr="008854C6" w:rsidRDefault="00F15650"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b/>
          <w:i/>
          <w:color w:val="000000"/>
          <w:sz w:val="24"/>
          <w:szCs w:val="24"/>
        </w:rPr>
        <w:t xml:space="preserve"> </w:t>
      </w:r>
      <w:r w:rsidR="00C873E4" w:rsidRPr="008854C6">
        <w:rPr>
          <w:rFonts w:ascii="Times New Roman" w:hAnsi="Times New Roman" w:cs="Times New Roman"/>
          <w:b/>
          <w:i/>
          <w:color w:val="000000"/>
          <w:sz w:val="24"/>
          <w:szCs w:val="24"/>
        </w:rPr>
        <w:t xml:space="preserve">           </w:t>
      </w:r>
      <w:r w:rsidRPr="008854C6">
        <w:rPr>
          <w:rFonts w:ascii="Times New Roman" w:hAnsi="Times New Roman" w:cs="Times New Roman"/>
          <w:i/>
          <w:color w:val="000000"/>
          <w:sz w:val="24"/>
          <w:szCs w:val="24"/>
        </w:rPr>
        <w:t>Демографические данные села Бердигестях</w:t>
      </w:r>
      <w:r w:rsidR="00220BB5" w:rsidRPr="008854C6">
        <w:rPr>
          <w:rFonts w:ascii="Times New Roman" w:hAnsi="Times New Roman" w:cs="Times New Roman"/>
          <w:b/>
          <w:i/>
          <w:color w:val="000000"/>
          <w:sz w:val="24"/>
          <w:szCs w:val="24"/>
        </w:rPr>
        <w:t xml:space="preserve">. </w:t>
      </w:r>
      <w:r w:rsidRPr="008854C6">
        <w:rPr>
          <w:rFonts w:ascii="Times New Roman" w:hAnsi="Times New Roman" w:cs="Times New Roman"/>
          <w:color w:val="000000"/>
          <w:sz w:val="24"/>
          <w:szCs w:val="24"/>
        </w:rPr>
        <w:t>Всего населения – 6823</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Всего семей – 2219</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Из них малоимущих – 947 – 47%</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В них человек – 4265 – 63% от всего населения</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Численность трудоспособного населения  – 3851 – 56%</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Количество пенсионеров – 1029 – 15%</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Численность официально зарегистрированных безработных – 370 – 9,6% от   трудоспособного   населения.</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Всего детей – 2081 – 30,8% от всего населения</w:t>
      </w:r>
      <w:r w:rsidR="00220BB5" w:rsidRPr="008854C6">
        <w:rPr>
          <w:rFonts w:ascii="Times New Roman" w:hAnsi="Times New Roman" w:cs="Times New Roman"/>
          <w:color w:val="000000"/>
          <w:sz w:val="24"/>
          <w:szCs w:val="24"/>
        </w:rPr>
        <w:t>: д</w:t>
      </w:r>
      <w:r w:rsidRPr="008854C6">
        <w:rPr>
          <w:rFonts w:ascii="Times New Roman" w:hAnsi="Times New Roman" w:cs="Times New Roman"/>
          <w:color w:val="000000"/>
          <w:sz w:val="24"/>
          <w:szCs w:val="24"/>
        </w:rPr>
        <w:t xml:space="preserve">ошкольного возраста </w:t>
      </w:r>
      <w:r w:rsidR="00220BB5" w:rsidRPr="008854C6">
        <w:rPr>
          <w:rFonts w:ascii="Times New Roman" w:hAnsi="Times New Roman" w:cs="Times New Roman"/>
          <w:color w:val="000000"/>
          <w:sz w:val="24"/>
          <w:szCs w:val="24"/>
        </w:rPr>
        <w:t>–</w:t>
      </w:r>
      <w:r w:rsidRPr="008854C6">
        <w:rPr>
          <w:rFonts w:ascii="Times New Roman" w:hAnsi="Times New Roman" w:cs="Times New Roman"/>
          <w:color w:val="000000"/>
          <w:sz w:val="24"/>
          <w:szCs w:val="24"/>
        </w:rPr>
        <w:t xml:space="preserve"> 838</w:t>
      </w:r>
      <w:r w:rsidR="00220BB5" w:rsidRPr="008854C6">
        <w:rPr>
          <w:rFonts w:ascii="Times New Roman" w:hAnsi="Times New Roman" w:cs="Times New Roman"/>
          <w:color w:val="000000"/>
          <w:sz w:val="24"/>
          <w:szCs w:val="24"/>
        </w:rPr>
        <w:t>, ш</w:t>
      </w:r>
      <w:r w:rsidRPr="008854C6">
        <w:rPr>
          <w:rFonts w:ascii="Times New Roman" w:hAnsi="Times New Roman" w:cs="Times New Roman"/>
          <w:color w:val="000000"/>
          <w:sz w:val="24"/>
          <w:szCs w:val="24"/>
        </w:rPr>
        <w:t>кольного возраста- 1243</w:t>
      </w:r>
      <w:r w:rsidR="00220BB5" w:rsidRPr="008854C6">
        <w:rPr>
          <w:rFonts w:ascii="Times New Roman" w:hAnsi="Times New Roman" w:cs="Times New Roman"/>
          <w:color w:val="000000"/>
          <w:sz w:val="24"/>
          <w:szCs w:val="24"/>
        </w:rPr>
        <w:t>.</w:t>
      </w:r>
    </w:p>
    <w:p w:rsidR="00F15650" w:rsidRPr="008854C6" w:rsidRDefault="00220BB5"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А</w:t>
      </w:r>
      <w:r w:rsidR="00F15650" w:rsidRPr="008854C6">
        <w:rPr>
          <w:rFonts w:ascii="Times New Roman" w:hAnsi="Times New Roman" w:cs="Times New Roman"/>
          <w:color w:val="000000"/>
          <w:sz w:val="24"/>
          <w:szCs w:val="24"/>
        </w:rPr>
        <w:t>нализ демографической ситуации в селе в последние 3 года показывает  спад  рождаемости  на 36 единиц. За три года так же отмечается  спад количества зарегистрированных браков на 11.</w:t>
      </w:r>
    </w:p>
    <w:p w:rsidR="00F15650" w:rsidRPr="008854C6" w:rsidRDefault="00F15650" w:rsidP="008854C6">
      <w:pPr>
        <w:tabs>
          <w:tab w:val="left" w:pos="0"/>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ab/>
        <w:t>Проведенный опрос показ</w:t>
      </w:r>
      <w:r w:rsidR="00220BB5" w:rsidRPr="008854C6">
        <w:rPr>
          <w:rFonts w:ascii="Times New Roman" w:hAnsi="Times New Roman" w:cs="Times New Roman"/>
          <w:color w:val="000000"/>
          <w:sz w:val="24"/>
          <w:szCs w:val="24"/>
        </w:rPr>
        <w:t>ал</w:t>
      </w:r>
      <w:r w:rsidRPr="008854C6">
        <w:rPr>
          <w:rFonts w:ascii="Times New Roman" w:hAnsi="Times New Roman" w:cs="Times New Roman"/>
          <w:color w:val="000000"/>
          <w:sz w:val="24"/>
          <w:szCs w:val="24"/>
        </w:rPr>
        <w:t>, что молодым специалистам с высшим образованием условия в селе непривлекательны, что обусловлено близостью столицы Республики города Якутска.</w:t>
      </w:r>
    </w:p>
    <w:p w:rsidR="00F15650" w:rsidRPr="008854C6" w:rsidRDefault="00C873E4" w:rsidP="008854C6">
      <w:pPr>
        <w:numPr>
          <w:ilvl w:val="1"/>
          <w:numId w:val="2"/>
        </w:num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xml:space="preserve">      </w:t>
      </w:r>
      <w:r w:rsidR="00F15650" w:rsidRPr="008854C6">
        <w:rPr>
          <w:rFonts w:ascii="Times New Roman" w:hAnsi="Times New Roman" w:cs="Times New Roman"/>
          <w:i/>
          <w:color w:val="000000"/>
          <w:sz w:val="24"/>
          <w:szCs w:val="24"/>
        </w:rPr>
        <w:t>Социальная и культурно-национальная ситуация.</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Численность населения – 6823</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Средняя заработная плата – 16 299, 6  рублей</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Всего безработных – 370  человек</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Малообеспеченные семьи – 947 – 47%</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В них человек – 4265 – 63% от всего населения</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color w:val="000000"/>
          <w:sz w:val="24"/>
          <w:szCs w:val="24"/>
        </w:rPr>
        <w:t>Социально - неблагополучные – 37 – 16%</w:t>
      </w:r>
      <w:r w:rsidR="00220BB5" w:rsidRPr="008854C6">
        <w:rPr>
          <w:rFonts w:ascii="Times New Roman" w:hAnsi="Times New Roman" w:cs="Times New Roman"/>
          <w:color w:val="000000"/>
          <w:sz w:val="24"/>
          <w:szCs w:val="24"/>
        </w:rPr>
        <w:t xml:space="preserve">. </w:t>
      </w:r>
      <w:r w:rsidR="00F15650" w:rsidRPr="008854C6">
        <w:rPr>
          <w:rFonts w:ascii="Times New Roman" w:hAnsi="Times New Roman" w:cs="Times New Roman"/>
          <w:i/>
          <w:color w:val="000000"/>
          <w:sz w:val="24"/>
          <w:szCs w:val="24"/>
        </w:rPr>
        <w:t xml:space="preserve">Прожиточный минимум: </w:t>
      </w:r>
      <w:r w:rsidR="00220BB5" w:rsidRPr="008854C6">
        <w:rPr>
          <w:rFonts w:ascii="Times New Roman" w:hAnsi="Times New Roman" w:cs="Times New Roman"/>
          <w:i/>
          <w:color w:val="000000"/>
          <w:sz w:val="24"/>
          <w:szCs w:val="24"/>
        </w:rPr>
        <w:t xml:space="preserve"> т</w:t>
      </w:r>
      <w:r w:rsidR="00F15650" w:rsidRPr="008854C6">
        <w:rPr>
          <w:rFonts w:ascii="Times New Roman" w:hAnsi="Times New Roman" w:cs="Times New Roman"/>
          <w:color w:val="000000"/>
          <w:sz w:val="24"/>
          <w:szCs w:val="24"/>
        </w:rPr>
        <w:t>рудоспособного населения – 9182 рублей</w:t>
      </w:r>
      <w:r w:rsidR="00220BB5" w:rsidRPr="008854C6">
        <w:rPr>
          <w:rFonts w:ascii="Times New Roman" w:hAnsi="Times New Roman" w:cs="Times New Roman"/>
          <w:color w:val="000000"/>
          <w:sz w:val="24"/>
          <w:szCs w:val="24"/>
        </w:rPr>
        <w:t>, п</w:t>
      </w:r>
      <w:r w:rsidR="00F15650" w:rsidRPr="008854C6">
        <w:rPr>
          <w:rFonts w:ascii="Times New Roman" w:hAnsi="Times New Roman" w:cs="Times New Roman"/>
          <w:color w:val="000000"/>
          <w:sz w:val="24"/>
          <w:szCs w:val="24"/>
        </w:rPr>
        <w:t>енсионеров – 6878 рублей</w:t>
      </w:r>
      <w:r w:rsidR="00220BB5" w:rsidRPr="008854C6">
        <w:rPr>
          <w:rFonts w:ascii="Times New Roman" w:hAnsi="Times New Roman" w:cs="Times New Roman"/>
          <w:color w:val="000000"/>
          <w:sz w:val="24"/>
          <w:szCs w:val="24"/>
        </w:rPr>
        <w:t>, д</w:t>
      </w:r>
      <w:r w:rsidR="00F15650" w:rsidRPr="008854C6">
        <w:rPr>
          <w:rFonts w:ascii="Times New Roman" w:hAnsi="Times New Roman" w:cs="Times New Roman"/>
          <w:color w:val="000000"/>
          <w:sz w:val="24"/>
          <w:szCs w:val="24"/>
        </w:rPr>
        <w:t>етей – 7916 рублей</w:t>
      </w:r>
    </w:p>
    <w:p w:rsidR="00F15650" w:rsidRPr="008854C6" w:rsidRDefault="00F15650" w:rsidP="008854C6">
      <w:pPr>
        <w:tabs>
          <w:tab w:val="left" w:pos="0"/>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ab/>
        <w:t>Малый доход семей отражается на росте производства, на развитие рынка труда, на развитие предпринимательской деятельности, социальное благополучие внутри села. Эти социальные факторы влияют на повышение качества образования, так как не позволяют школе в полной мере осуществить цели образовательных программ.</w:t>
      </w:r>
    </w:p>
    <w:p w:rsidR="00F15650" w:rsidRPr="008854C6" w:rsidRDefault="00F15650" w:rsidP="008854C6">
      <w:pPr>
        <w:tabs>
          <w:tab w:val="left" w:pos="0"/>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lastRenderedPageBreak/>
        <w:tab/>
        <w:t xml:space="preserve">Население села многонациональное, в нем проживают представители 24 национальностей. Кроме коренных жителей якутов в селе проживают: русские - 209, эвенки – 112, эвены – 57, украинцы -24, белорусы – 10, долганы – 15, таджики – 14, татары – 17, чуваши – 11. Миграция  жителей других национальностей не отмечается, в основном проживают постоянно. В школе учатся дети разных национальностей, проблем разногласий, конфликтов по национальным признакам,  как в школах, так и в селе не происходило. </w:t>
      </w:r>
    </w:p>
    <w:p w:rsidR="00F15650" w:rsidRPr="008854C6" w:rsidRDefault="00F15650" w:rsidP="008854C6">
      <w:pPr>
        <w:tabs>
          <w:tab w:val="left" w:pos="6525"/>
        </w:tabs>
        <w:spacing w:after="0" w:line="360" w:lineRule="auto"/>
        <w:ind w:firstLine="360"/>
        <w:jc w:val="both"/>
        <w:rPr>
          <w:rFonts w:ascii="Times New Roman" w:hAnsi="Times New Roman" w:cs="Times New Roman"/>
          <w:color w:val="000000"/>
          <w:sz w:val="24"/>
          <w:szCs w:val="24"/>
        </w:rPr>
      </w:pPr>
      <w:r w:rsidRPr="008854C6">
        <w:rPr>
          <w:rFonts w:ascii="Times New Roman" w:hAnsi="Times New Roman" w:cs="Times New Roman"/>
          <w:i/>
          <w:color w:val="000000"/>
          <w:sz w:val="24"/>
          <w:szCs w:val="24"/>
        </w:rPr>
        <w:t>Здравоохранение</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У взрослого населения по статистике заболеваемости в селе на первом месте стоят   болезни органов дыхания, затем заболевания органов  кровообращения, сердечно-сосудистой  системы. У детей и подростков за 3 года  по заболеваемости лидируют  болезни органов дыхания, затем болезни нервной системы, органов пищеварения. Результаты  углубленного медосмотра детей и подростков в образовательных учреждениях показали увеличение количества детей, страдающих кариесом. Также часто встречаются заболевания нервной системы, болезни крови (анемия), болезни сердечно – сосудистой системы, увеличение щитовидной железы. В детских учреждениях вследствие  недофинансирования и постоянно растущих цен на  лекарственные средства отмечается недостаточная витаминизация. На горячее питание в школах предусматривается 17 рублей в день, дети не получают полноценного, витаминизированного горячего питания. Большинство детей в нашей школе из малоимущих семей, где дети не дополучают в питании молочных, мясных и рыбных продуктов, не говоря о фруктах и овощах. Вследствие  этого у детей развивается анемия,  увеличение щитовидной железы</w:t>
      </w:r>
    </w:p>
    <w:p w:rsidR="00F15650" w:rsidRPr="008854C6" w:rsidRDefault="00F15650" w:rsidP="008854C6">
      <w:pPr>
        <w:tabs>
          <w:tab w:val="left" w:pos="6525"/>
        </w:tabs>
        <w:spacing w:after="0" w:line="360" w:lineRule="auto"/>
        <w:ind w:firstLine="360"/>
        <w:jc w:val="both"/>
        <w:rPr>
          <w:rFonts w:ascii="Times New Roman" w:hAnsi="Times New Roman" w:cs="Times New Roman"/>
          <w:color w:val="000000"/>
          <w:sz w:val="24"/>
          <w:szCs w:val="24"/>
        </w:rPr>
      </w:pPr>
      <w:r w:rsidRPr="008854C6">
        <w:rPr>
          <w:rFonts w:ascii="Times New Roman" w:hAnsi="Times New Roman" w:cs="Times New Roman"/>
          <w:i/>
          <w:color w:val="000000"/>
          <w:sz w:val="24"/>
          <w:szCs w:val="24"/>
        </w:rPr>
        <w:t>Правоохранение</w:t>
      </w:r>
      <w:r w:rsidR="00220BB5" w:rsidRPr="008854C6">
        <w:rPr>
          <w:rFonts w:ascii="Times New Roman" w:hAnsi="Times New Roman" w:cs="Times New Roman"/>
          <w:i/>
          <w:color w:val="000000"/>
          <w:sz w:val="24"/>
          <w:szCs w:val="24"/>
        </w:rPr>
        <w:t>.</w:t>
      </w:r>
      <w:r w:rsidR="00220BB5"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 xml:space="preserve">Охрану правопорядка в селе осуществляет Отдел внутренних дел. За прошедший 2009 год преступность возросла на 3 единицы. Беспокоит тот факт, что растет число тяжких преступлений: против жизни и здоровья человека, умышленное причинение тяжкого вреда. По оценке деятельности ОВД Горного улуса занимает 27 место в республике. В последние годы отмечается снижение  количества правонарушения среди подростков. </w:t>
      </w:r>
    </w:p>
    <w:p w:rsidR="00F15650" w:rsidRPr="008854C6" w:rsidRDefault="00F15650" w:rsidP="008854C6">
      <w:pPr>
        <w:tabs>
          <w:tab w:val="left" w:pos="6525"/>
        </w:tabs>
        <w:spacing w:after="0" w:line="360" w:lineRule="auto"/>
        <w:jc w:val="both"/>
        <w:rPr>
          <w:rFonts w:ascii="Times New Roman" w:hAnsi="Times New Roman" w:cs="Times New Roman"/>
          <w:b/>
          <w:color w:val="000000"/>
          <w:sz w:val="24"/>
          <w:szCs w:val="24"/>
        </w:rPr>
      </w:pPr>
    </w:p>
    <w:p w:rsidR="00F15650" w:rsidRPr="00A22D74" w:rsidRDefault="00F15650" w:rsidP="008854C6">
      <w:pPr>
        <w:tabs>
          <w:tab w:val="left" w:pos="6525"/>
        </w:tabs>
        <w:spacing w:after="0" w:line="360" w:lineRule="auto"/>
        <w:jc w:val="both"/>
        <w:rPr>
          <w:rFonts w:ascii="Times New Roman" w:hAnsi="Times New Roman" w:cs="Times New Roman"/>
          <w:i/>
          <w:color w:val="000000"/>
          <w:sz w:val="24"/>
          <w:szCs w:val="24"/>
        </w:rPr>
      </w:pPr>
      <w:r w:rsidRPr="00A22D74">
        <w:rPr>
          <w:rFonts w:ascii="Times New Roman" w:hAnsi="Times New Roman" w:cs="Times New Roman"/>
          <w:i/>
          <w:color w:val="000000"/>
          <w:sz w:val="24"/>
          <w:szCs w:val="24"/>
        </w:rPr>
        <w:t>2.Анализ образовательных проблем</w:t>
      </w:r>
    </w:p>
    <w:p w:rsidR="00F15650" w:rsidRPr="008854C6" w:rsidRDefault="00F15650" w:rsidP="008854C6">
      <w:pPr>
        <w:tabs>
          <w:tab w:val="left" w:pos="6525"/>
        </w:tabs>
        <w:spacing w:after="0" w:line="360" w:lineRule="auto"/>
        <w:jc w:val="both"/>
        <w:rPr>
          <w:rFonts w:ascii="Times New Roman" w:hAnsi="Times New Roman" w:cs="Times New Roman"/>
          <w:b/>
          <w:color w:val="000000"/>
          <w:sz w:val="24"/>
          <w:szCs w:val="24"/>
        </w:rPr>
      </w:pPr>
    </w:p>
    <w:p w:rsidR="00F15650" w:rsidRPr="008854C6" w:rsidRDefault="00F15650" w:rsidP="008854C6">
      <w:pPr>
        <w:tabs>
          <w:tab w:val="left" w:pos="6525"/>
        </w:tabs>
        <w:spacing w:after="0" w:line="360" w:lineRule="auto"/>
        <w:jc w:val="both"/>
        <w:rPr>
          <w:rFonts w:ascii="Times New Roman" w:hAnsi="Times New Roman" w:cs="Times New Roman"/>
          <w:color w:val="000000"/>
          <w:sz w:val="24"/>
          <w:szCs w:val="24"/>
        </w:rPr>
      </w:pPr>
      <w:r w:rsidRPr="00220D90">
        <w:rPr>
          <w:rFonts w:ascii="Times New Roman" w:hAnsi="Times New Roman" w:cs="Times New Roman"/>
          <w:i/>
          <w:color w:val="000000"/>
          <w:sz w:val="24"/>
          <w:szCs w:val="24"/>
        </w:rPr>
        <w:t>Социальные</w:t>
      </w:r>
      <w:r w:rsidR="00C873E4" w:rsidRPr="00220D90">
        <w:rPr>
          <w:rFonts w:ascii="Times New Roman" w:hAnsi="Times New Roman" w:cs="Times New Roman"/>
          <w:i/>
          <w:color w:val="000000"/>
          <w:sz w:val="24"/>
          <w:szCs w:val="24"/>
        </w:rPr>
        <w:t>.</w:t>
      </w:r>
      <w:r w:rsidR="00C873E4" w:rsidRPr="008854C6">
        <w:rPr>
          <w:rFonts w:ascii="Times New Roman" w:hAnsi="Times New Roman" w:cs="Times New Roman"/>
          <w:b/>
          <w:color w:val="000000"/>
          <w:sz w:val="24"/>
          <w:szCs w:val="24"/>
        </w:rPr>
        <w:t xml:space="preserve"> </w:t>
      </w:r>
      <w:r w:rsidRPr="008854C6">
        <w:rPr>
          <w:rFonts w:ascii="Times New Roman" w:hAnsi="Times New Roman" w:cs="Times New Roman"/>
          <w:color w:val="000000"/>
          <w:sz w:val="24"/>
          <w:szCs w:val="24"/>
        </w:rPr>
        <w:t xml:space="preserve">Горный улус является сельскохозяйственным, дети с ранних лет приучены к физическому труду, соответствующему укладу жизни на селе,  таким как заготовка льда, сенокос, уход за приусадебным хозяйством, уход за домашними животными, приобщение к технике, охоте. Различные виды деятельности развивают в них функциональные умения и навыки.  </w:t>
      </w:r>
    </w:p>
    <w:p w:rsidR="00F15650" w:rsidRPr="008854C6" w:rsidRDefault="00F15650" w:rsidP="008854C6">
      <w:pPr>
        <w:tabs>
          <w:tab w:val="left" w:pos="6525"/>
        </w:tabs>
        <w:spacing w:after="0" w:line="360" w:lineRule="auto"/>
        <w:jc w:val="both"/>
        <w:rPr>
          <w:rFonts w:ascii="Times New Roman" w:hAnsi="Times New Roman" w:cs="Times New Roman"/>
          <w:color w:val="000000"/>
          <w:sz w:val="24"/>
          <w:szCs w:val="24"/>
        </w:rPr>
      </w:pPr>
      <w:r w:rsidRPr="00220D90">
        <w:rPr>
          <w:rFonts w:ascii="Times New Roman" w:hAnsi="Times New Roman" w:cs="Times New Roman"/>
          <w:i/>
          <w:color w:val="000000"/>
          <w:sz w:val="24"/>
          <w:szCs w:val="24"/>
        </w:rPr>
        <w:t>Коммуникативные</w:t>
      </w:r>
      <w:r w:rsidR="00C873E4" w:rsidRPr="00220D90">
        <w:rPr>
          <w:rFonts w:ascii="Times New Roman" w:hAnsi="Times New Roman" w:cs="Times New Roman"/>
          <w:i/>
          <w:color w:val="000000"/>
          <w:sz w:val="24"/>
          <w:szCs w:val="24"/>
        </w:rPr>
        <w:t>.</w:t>
      </w:r>
      <w:r w:rsidR="00C873E4" w:rsidRPr="008854C6">
        <w:rPr>
          <w:rFonts w:ascii="Times New Roman" w:hAnsi="Times New Roman" w:cs="Times New Roman"/>
          <w:b/>
          <w:color w:val="000000"/>
          <w:sz w:val="24"/>
          <w:szCs w:val="24"/>
        </w:rPr>
        <w:t xml:space="preserve"> </w:t>
      </w:r>
      <w:r w:rsidRPr="008854C6">
        <w:rPr>
          <w:rFonts w:ascii="Times New Roman" w:hAnsi="Times New Roman" w:cs="Times New Roman"/>
          <w:color w:val="000000"/>
          <w:sz w:val="24"/>
          <w:szCs w:val="24"/>
        </w:rPr>
        <w:t xml:space="preserve">Особенностью улуса является уникальный опыт  межкультурного общения между жителями села различных национальностей. Язык общения, в основном, </w:t>
      </w:r>
      <w:r w:rsidRPr="008854C6">
        <w:rPr>
          <w:rFonts w:ascii="Times New Roman" w:hAnsi="Times New Roman" w:cs="Times New Roman"/>
          <w:color w:val="000000"/>
          <w:sz w:val="24"/>
          <w:szCs w:val="24"/>
        </w:rPr>
        <w:lastRenderedPageBreak/>
        <w:t>якутский. В селе Бердигестях  живут представители  разных национальностей, в основном выходцы из республик бывшего СССР. Но зачастую представители других национальностей предпочитают на бытовом уровне  общение на  якутском языке, при этом нет искусственно создаваемых условий, при которых якутский язык был бы в доминантном положении. Поэтому отсутствуют межэтнические конфликты. Вместе с тем, социальные преобразования последних лет отразились на коммуникативной культуре села. Распад совхозов привел к замыканию людей в своих личных подворьях, особенно в маленьких деревнях. Семейные и родственные узы вышли на первый план в ущерб общественным.</w:t>
      </w:r>
    </w:p>
    <w:p w:rsidR="00F15650" w:rsidRPr="008854C6" w:rsidRDefault="00F15650" w:rsidP="008854C6">
      <w:pPr>
        <w:tabs>
          <w:tab w:val="left" w:pos="6525"/>
        </w:tabs>
        <w:spacing w:after="0" w:line="360" w:lineRule="auto"/>
        <w:jc w:val="both"/>
        <w:rPr>
          <w:rFonts w:ascii="Times New Roman" w:hAnsi="Times New Roman" w:cs="Times New Roman"/>
          <w:color w:val="000000"/>
          <w:sz w:val="24"/>
          <w:szCs w:val="24"/>
        </w:rPr>
      </w:pPr>
      <w:r w:rsidRPr="00220D90">
        <w:rPr>
          <w:rFonts w:ascii="Times New Roman" w:hAnsi="Times New Roman" w:cs="Times New Roman"/>
          <w:i/>
          <w:color w:val="000000"/>
          <w:sz w:val="24"/>
          <w:szCs w:val="24"/>
        </w:rPr>
        <w:t>Семейные</w:t>
      </w:r>
      <w:r w:rsidR="00C873E4" w:rsidRPr="00220D90">
        <w:rPr>
          <w:rFonts w:ascii="Times New Roman" w:hAnsi="Times New Roman" w:cs="Times New Roman"/>
          <w:i/>
          <w:color w:val="000000"/>
          <w:sz w:val="24"/>
          <w:szCs w:val="24"/>
        </w:rPr>
        <w:t>.</w:t>
      </w:r>
      <w:r w:rsidR="00C873E4" w:rsidRPr="008854C6">
        <w:rPr>
          <w:rFonts w:ascii="Times New Roman" w:hAnsi="Times New Roman" w:cs="Times New Roman"/>
          <w:b/>
          <w:color w:val="000000"/>
          <w:sz w:val="24"/>
          <w:szCs w:val="24"/>
        </w:rPr>
        <w:t xml:space="preserve"> </w:t>
      </w:r>
      <w:r w:rsidRPr="008854C6">
        <w:rPr>
          <w:rFonts w:ascii="Times New Roman" w:hAnsi="Times New Roman" w:cs="Times New Roman"/>
          <w:color w:val="000000"/>
          <w:sz w:val="24"/>
          <w:szCs w:val="24"/>
        </w:rPr>
        <w:t>Большинство семей относятся к малоимущим, так как в Горном улусе отсутствуют производственные предприятия, нет условий для развития малого бизнеса. Нет системы семейного воспитания, но в силу сохранившихся национальных традиций дети с малых лет приучены к исконным якутским промыслам; охоте, рыбалке. Большинство детей хорошо знакомы с физическим трудом с малых лет. Сохраняется в семье воспитание детей к национальным традициям и культуре.  Большая роль в формировании личностных качеств детей отводится школе и детским садам.</w:t>
      </w:r>
    </w:p>
    <w:p w:rsidR="00F15650" w:rsidRPr="008854C6" w:rsidRDefault="00F15650" w:rsidP="008854C6">
      <w:pPr>
        <w:tabs>
          <w:tab w:val="left" w:pos="6525"/>
        </w:tabs>
        <w:spacing w:after="0" w:line="360" w:lineRule="auto"/>
        <w:jc w:val="both"/>
        <w:rPr>
          <w:rFonts w:ascii="Times New Roman" w:hAnsi="Times New Roman" w:cs="Times New Roman"/>
          <w:color w:val="000000"/>
          <w:sz w:val="24"/>
          <w:szCs w:val="24"/>
        </w:rPr>
      </w:pPr>
      <w:r w:rsidRPr="00220D90">
        <w:rPr>
          <w:rFonts w:ascii="Times New Roman" w:hAnsi="Times New Roman" w:cs="Times New Roman"/>
          <w:i/>
          <w:color w:val="000000"/>
          <w:sz w:val="24"/>
          <w:szCs w:val="24"/>
        </w:rPr>
        <w:t>Управленческие</w:t>
      </w:r>
      <w:r w:rsidR="00C873E4" w:rsidRPr="00220D90">
        <w:rPr>
          <w:rFonts w:ascii="Times New Roman" w:hAnsi="Times New Roman" w:cs="Times New Roman"/>
          <w:i/>
          <w:color w:val="000000"/>
          <w:sz w:val="24"/>
          <w:szCs w:val="24"/>
        </w:rPr>
        <w:t xml:space="preserve">. </w:t>
      </w:r>
      <w:r w:rsidR="00C873E4" w:rsidRPr="008854C6">
        <w:rPr>
          <w:rFonts w:ascii="Times New Roman" w:hAnsi="Times New Roman" w:cs="Times New Roman"/>
          <w:b/>
          <w:color w:val="000000"/>
          <w:sz w:val="24"/>
          <w:szCs w:val="24"/>
        </w:rPr>
        <w:t xml:space="preserve"> </w:t>
      </w:r>
      <w:r w:rsidRPr="008854C6">
        <w:rPr>
          <w:rFonts w:ascii="Times New Roman" w:hAnsi="Times New Roman" w:cs="Times New Roman"/>
          <w:color w:val="000000"/>
          <w:sz w:val="24"/>
          <w:szCs w:val="24"/>
        </w:rPr>
        <w:t>Улус разбит на муниципальные образования. Органы местного самоуправления имеют достаточное влияние на культурное развитие населения жизни улуса. Но из-за дефицита в бюджете, отсутствия  механизмов управления и рычагов воздействия на имеющиеся в улусе учреждения и организации разных форм собственности,   не имеют реальной силы и власти. Наблюдается разрыв связей между общественными  ячейками.</w:t>
      </w:r>
    </w:p>
    <w:p w:rsidR="00F74C63" w:rsidRPr="008854C6" w:rsidRDefault="00F15650" w:rsidP="00410D37">
      <w:pPr>
        <w:tabs>
          <w:tab w:val="left" w:pos="6525"/>
        </w:tabs>
        <w:spacing w:after="0" w:line="360" w:lineRule="auto"/>
        <w:jc w:val="both"/>
        <w:rPr>
          <w:rFonts w:ascii="Times New Roman" w:hAnsi="Times New Roman" w:cs="Times New Roman"/>
          <w:sz w:val="24"/>
          <w:szCs w:val="24"/>
        </w:rPr>
      </w:pPr>
      <w:r w:rsidRPr="00220D90">
        <w:rPr>
          <w:rFonts w:ascii="Times New Roman" w:hAnsi="Times New Roman" w:cs="Times New Roman"/>
          <w:i/>
          <w:color w:val="000000"/>
          <w:sz w:val="24"/>
          <w:szCs w:val="24"/>
        </w:rPr>
        <w:t>Духовные</w:t>
      </w:r>
      <w:r w:rsidR="00C873E4" w:rsidRPr="00220D90">
        <w:rPr>
          <w:rFonts w:ascii="Times New Roman" w:hAnsi="Times New Roman" w:cs="Times New Roman"/>
          <w:i/>
          <w:color w:val="000000"/>
          <w:sz w:val="24"/>
          <w:szCs w:val="24"/>
        </w:rPr>
        <w:t>.</w:t>
      </w:r>
      <w:r w:rsidR="00C873E4" w:rsidRPr="008854C6">
        <w:rPr>
          <w:rFonts w:ascii="Times New Roman" w:hAnsi="Times New Roman" w:cs="Times New Roman"/>
          <w:b/>
          <w:color w:val="000000"/>
          <w:sz w:val="24"/>
          <w:szCs w:val="24"/>
        </w:rPr>
        <w:t xml:space="preserve"> </w:t>
      </w:r>
      <w:r w:rsidRPr="008854C6">
        <w:rPr>
          <w:rFonts w:ascii="Times New Roman" w:hAnsi="Times New Roman" w:cs="Times New Roman"/>
          <w:color w:val="000000"/>
          <w:sz w:val="24"/>
          <w:szCs w:val="24"/>
        </w:rPr>
        <w:t xml:space="preserve">Культурно-исторические традиции якутского народа в селе сохранены, культивируется проведение национальных праздников, соблюдение исконных традиций. </w:t>
      </w:r>
      <w:r w:rsidR="00410D37" w:rsidRPr="00410D37">
        <w:rPr>
          <w:rFonts w:ascii="Times New Roman" w:hAnsi="Times New Roman" w:cs="Times New Roman"/>
          <w:i/>
          <w:sz w:val="24"/>
          <w:szCs w:val="24"/>
        </w:rPr>
        <w:t>Образовательные.</w:t>
      </w:r>
      <w:r w:rsidR="00410D37">
        <w:rPr>
          <w:rFonts w:ascii="Times New Roman" w:hAnsi="Times New Roman" w:cs="Times New Roman"/>
          <w:sz w:val="24"/>
          <w:szCs w:val="24"/>
        </w:rPr>
        <w:t xml:space="preserve"> </w:t>
      </w:r>
      <w:r w:rsidR="00F74C63" w:rsidRPr="008854C6">
        <w:rPr>
          <w:rFonts w:ascii="Times New Roman" w:hAnsi="Times New Roman" w:cs="Times New Roman"/>
          <w:sz w:val="24"/>
          <w:szCs w:val="24"/>
        </w:rPr>
        <w:t xml:space="preserve">В селе функционируют детско-юношеская спортивная школа, центр дополнительного образования и школа искусств, которые позволяют увеличивать  занятость учащихся во внеурочное время. Но система дополнительного образования ориентирована на результативность и на работу с наиболее способными и одаренными учащимися, поэтому массовый охват всех учащихся  происходит через культурную среду  школы. Проблема  заключается в совершенствовании и обогащении  работы по интеграции  системы дополнительного образования села для обеспечения массовости охвата учащихся. Школа функционирует в 2 полные  смены (8.30. - 19.45.)  Нехватка свободных площадей негативно  отражается на  качестве образования и полноте дополнительного образования учащихся. </w:t>
      </w:r>
      <w:r w:rsidR="00F74C63" w:rsidRPr="008854C6">
        <w:rPr>
          <w:rFonts w:ascii="Times New Roman" w:hAnsi="Times New Roman" w:cs="Times New Roman"/>
          <w:color w:val="000000"/>
          <w:sz w:val="24"/>
          <w:szCs w:val="24"/>
        </w:rPr>
        <w:t xml:space="preserve">Сохраняется тенденция снижения мотивации и познавательных интересов учащихся на 2 ступени. Расслоение населения по возможностям и уровню образования. Неразработанность системы работы со способными и одаренными детьми. Отсутствие объективного социального заказа на образовательные услуги; неполное соответствие образовательной программы школы </w:t>
      </w:r>
      <w:r w:rsidR="00F74C63" w:rsidRPr="008854C6">
        <w:rPr>
          <w:rFonts w:ascii="Times New Roman" w:hAnsi="Times New Roman" w:cs="Times New Roman"/>
          <w:color w:val="000000"/>
          <w:sz w:val="24"/>
          <w:szCs w:val="24"/>
        </w:rPr>
        <w:lastRenderedPageBreak/>
        <w:t xml:space="preserve">запросам обучающихся. По данным проведенного </w:t>
      </w:r>
      <w:r w:rsidR="00F74C63" w:rsidRPr="008854C6">
        <w:rPr>
          <w:rFonts w:ascii="Times New Roman" w:hAnsi="Times New Roman" w:cs="Times New Roman"/>
          <w:sz w:val="24"/>
          <w:szCs w:val="24"/>
        </w:rPr>
        <w:t xml:space="preserve">анкетирования с целью выявления потребностей школьников учащиеся желают учиться в красивой, уютной школе, в которой можно получить качественное образование, достаточное для успешной социализации и поступления в учебные заведения, пообщаться и поиграть со сверстниками, где можно чувствовать себя защищенным, иметь возможность использовать свои способности. </w:t>
      </w:r>
      <w:r w:rsidR="00F74C63" w:rsidRPr="008854C6">
        <w:rPr>
          <w:rStyle w:val="a6"/>
          <w:rFonts w:ascii="Times New Roman" w:hAnsi="Times New Roman" w:cs="Times New Roman"/>
          <w:b w:val="0"/>
          <w:color w:val="000000"/>
          <w:sz w:val="24"/>
          <w:szCs w:val="24"/>
        </w:rPr>
        <w:t>Ожидания родителей представляют желание,</w:t>
      </w:r>
      <w:r w:rsidR="00F74C63" w:rsidRPr="008854C6">
        <w:rPr>
          <w:rStyle w:val="a6"/>
          <w:rFonts w:ascii="Times New Roman" w:hAnsi="Times New Roman" w:cs="Times New Roman"/>
          <w:color w:val="000000"/>
          <w:sz w:val="24"/>
          <w:szCs w:val="24"/>
        </w:rPr>
        <w:t xml:space="preserve"> </w:t>
      </w:r>
      <w:r w:rsidR="00F74C63" w:rsidRPr="008854C6">
        <w:rPr>
          <w:rFonts w:ascii="Times New Roman" w:hAnsi="Times New Roman" w:cs="Times New Roman"/>
          <w:sz w:val="24"/>
          <w:szCs w:val="24"/>
        </w:rPr>
        <w:t>чтобы ребенок обучался в комфортных условиях, получил образование высокого уровня, посещал кружок или спортивную секцию, сохранил свое здоровье. Пожелания родителей, касающиеся направленности развития школы:</w:t>
      </w:r>
    </w:p>
    <w:p w:rsidR="00F74C63" w:rsidRPr="008854C6" w:rsidRDefault="00F74C63" w:rsidP="008854C6">
      <w:pPr>
        <w:pStyle w:val="a7"/>
        <w:spacing w:before="0" w:after="0" w:line="360" w:lineRule="auto"/>
        <w:ind w:right="57"/>
        <w:jc w:val="both"/>
        <w:rPr>
          <w:sz w:val="24"/>
          <w:szCs w:val="24"/>
        </w:rPr>
      </w:pPr>
      <w:r w:rsidRPr="008854C6">
        <w:rPr>
          <w:sz w:val="24"/>
          <w:szCs w:val="24"/>
        </w:rPr>
        <w:t xml:space="preserve">   -улучшение условий для развития личности ребенка;</w:t>
      </w:r>
    </w:p>
    <w:p w:rsidR="00F74C63" w:rsidRPr="008854C6" w:rsidRDefault="00F74C63" w:rsidP="008854C6">
      <w:pPr>
        <w:pStyle w:val="a7"/>
        <w:spacing w:before="0" w:after="0" w:line="360" w:lineRule="auto"/>
        <w:ind w:left="227" w:right="57"/>
        <w:jc w:val="both"/>
        <w:rPr>
          <w:sz w:val="24"/>
          <w:szCs w:val="24"/>
        </w:rPr>
      </w:pPr>
      <w:r w:rsidRPr="008854C6">
        <w:rPr>
          <w:sz w:val="24"/>
          <w:szCs w:val="24"/>
        </w:rPr>
        <w:t>-обучение и воспитание детей с учетом интересов, склонностей и уровня учебных возможностей;</w:t>
      </w:r>
    </w:p>
    <w:p w:rsidR="00F74C63" w:rsidRPr="008854C6" w:rsidRDefault="00F74C63" w:rsidP="008854C6">
      <w:pPr>
        <w:pStyle w:val="a7"/>
        <w:spacing w:before="0" w:after="0" w:line="360" w:lineRule="auto"/>
        <w:ind w:left="227" w:right="57"/>
        <w:jc w:val="both"/>
        <w:rPr>
          <w:sz w:val="24"/>
          <w:szCs w:val="24"/>
        </w:rPr>
      </w:pPr>
      <w:r w:rsidRPr="008854C6">
        <w:rPr>
          <w:sz w:val="24"/>
          <w:szCs w:val="24"/>
        </w:rPr>
        <w:t>-квалифицированное кадровое и психологическое обеспечение учебно-воспитательного процесса;</w:t>
      </w:r>
    </w:p>
    <w:p w:rsidR="00F74C63" w:rsidRPr="008854C6" w:rsidRDefault="00F74C63" w:rsidP="008854C6">
      <w:pPr>
        <w:pStyle w:val="a7"/>
        <w:spacing w:before="0" w:after="0" w:line="360" w:lineRule="auto"/>
        <w:ind w:right="57"/>
        <w:jc w:val="both"/>
        <w:rPr>
          <w:sz w:val="24"/>
          <w:szCs w:val="24"/>
        </w:rPr>
      </w:pPr>
      <w:r w:rsidRPr="008854C6">
        <w:rPr>
          <w:sz w:val="24"/>
          <w:szCs w:val="24"/>
        </w:rPr>
        <w:t xml:space="preserve">   -расширение сети кружков и спортивных секций;</w:t>
      </w:r>
    </w:p>
    <w:p w:rsidR="00F74C63" w:rsidRPr="008854C6" w:rsidRDefault="00F74C63" w:rsidP="008854C6">
      <w:pPr>
        <w:pStyle w:val="a7"/>
        <w:spacing w:before="0" w:after="0" w:line="360" w:lineRule="auto"/>
        <w:ind w:right="57"/>
        <w:jc w:val="both"/>
        <w:rPr>
          <w:sz w:val="24"/>
          <w:szCs w:val="24"/>
        </w:rPr>
      </w:pPr>
      <w:r w:rsidRPr="008854C6">
        <w:rPr>
          <w:sz w:val="24"/>
          <w:szCs w:val="24"/>
        </w:rPr>
        <w:t xml:space="preserve">   -организация дополнительных занятий;</w:t>
      </w:r>
    </w:p>
    <w:p w:rsidR="00F74C63" w:rsidRPr="008854C6" w:rsidRDefault="00F74C63" w:rsidP="008854C6">
      <w:pPr>
        <w:pStyle w:val="a7"/>
        <w:spacing w:before="0" w:after="0" w:line="360" w:lineRule="auto"/>
        <w:ind w:left="227" w:right="57"/>
        <w:jc w:val="both"/>
        <w:rPr>
          <w:sz w:val="24"/>
          <w:szCs w:val="24"/>
        </w:rPr>
      </w:pPr>
      <w:r w:rsidRPr="008854C6">
        <w:rPr>
          <w:sz w:val="24"/>
          <w:szCs w:val="24"/>
        </w:rPr>
        <w:t>-улучшение материально-технической базы школы для повышения эффективности учебно-воспитательного процесса;</w:t>
      </w:r>
    </w:p>
    <w:p w:rsidR="00F74C63" w:rsidRPr="008854C6" w:rsidRDefault="00F74C63" w:rsidP="008854C6">
      <w:pPr>
        <w:pStyle w:val="a7"/>
        <w:spacing w:before="0" w:after="0" w:line="360" w:lineRule="auto"/>
        <w:ind w:right="57"/>
        <w:jc w:val="both"/>
        <w:rPr>
          <w:sz w:val="24"/>
          <w:szCs w:val="24"/>
        </w:rPr>
      </w:pPr>
      <w:r w:rsidRPr="008854C6">
        <w:rPr>
          <w:sz w:val="24"/>
          <w:szCs w:val="24"/>
        </w:rPr>
        <w:t xml:space="preserve">    - организация обучения в одну смену.</w:t>
      </w:r>
    </w:p>
    <w:p w:rsidR="00F74C63" w:rsidRPr="008854C6" w:rsidRDefault="00F74C63" w:rsidP="008854C6">
      <w:pPr>
        <w:pStyle w:val="a7"/>
        <w:spacing w:before="0" w:after="0" w:line="360" w:lineRule="auto"/>
        <w:ind w:right="57"/>
        <w:jc w:val="both"/>
        <w:rPr>
          <w:sz w:val="24"/>
          <w:szCs w:val="24"/>
        </w:rPr>
      </w:pPr>
      <w:r w:rsidRPr="00410D37">
        <w:rPr>
          <w:rStyle w:val="a6"/>
          <w:rFonts w:eastAsia="Calibri"/>
          <w:b w:val="0"/>
          <w:i/>
          <w:color w:val="000000"/>
          <w:sz w:val="24"/>
          <w:szCs w:val="24"/>
        </w:rPr>
        <w:t>Профессионально-педагогические потребности педагогов</w:t>
      </w:r>
      <w:r w:rsidRPr="008854C6">
        <w:rPr>
          <w:rStyle w:val="a6"/>
          <w:rFonts w:eastAsia="Calibri"/>
          <w:b w:val="0"/>
          <w:color w:val="000000"/>
          <w:sz w:val="24"/>
          <w:szCs w:val="24"/>
        </w:rPr>
        <w:t xml:space="preserve"> (установлены в ходе бесед, анкет, опросов, обсуждений школьных проблем:</w:t>
      </w:r>
      <w:r w:rsidRPr="008854C6">
        <w:rPr>
          <w:rStyle w:val="a6"/>
          <w:rFonts w:eastAsia="Calibri"/>
          <w:color w:val="000000"/>
          <w:sz w:val="24"/>
          <w:szCs w:val="24"/>
        </w:rPr>
        <w:t xml:space="preserve"> у</w:t>
      </w:r>
      <w:r w:rsidRPr="008854C6">
        <w:rPr>
          <w:color w:val="000000"/>
          <w:sz w:val="24"/>
          <w:szCs w:val="24"/>
        </w:rPr>
        <w:t xml:space="preserve">чителя хотят работать в комфортных условиях, имея возможность реализовывать свои профессиональные возможности, повышать уровень своей компетентности в коллективе единомышленников под руководством заинтересованной в их потребностях администрации. </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sz w:val="24"/>
          <w:szCs w:val="24"/>
        </w:rPr>
        <w:t xml:space="preserve">    </w:t>
      </w:r>
      <w:r w:rsidRPr="008854C6">
        <w:rPr>
          <w:rFonts w:ascii="Times New Roman" w:hAnsi="Times New Roman" w:cs="Times New Roman"/>
          <w:b/>
          <w:color w:val="000000"/>
          <w:sz w:val="24"/>
          <w:szCs w:val="24"/>
        </w:rPr>
        <w:t xml:space="preserve">  </w:t>
      </w:r>
      <w:r w:rsidRPr="008854C6">
        <w:rPr>
          <w:rFonts w:ascii="Times New Roman" w:hAnsi="Times New Roman" w:cs="Times New Roman"/>
          <w:color w:val="000000"/>
          <w:sz w:val="24"/>
          <w:szCs w:val="24"/>
        </w:rPr>
        <w:t xml:space="preserve">Изучение </w:t>
      </w:r>
      <w:r w:rsidRPr="008854C6">
        <w:rPr>
          <w:rFonts w:ascii="Times New Roman" w:hAnsi="Times New Roman" w:cs="Times New Roman"/>
          <w:color w:val="000000"/>
          <w:sz w:val="24"/>
          <w:szCs w:val="24"/>
          <w:u w:val="single"/>
        </w:rPr>
        <w:t>образовательных запросов</w:t>
      </w:r>
      <w:r w:rsidRPr="008854C6">
        <w:rPr>
          <w:rFonts w:ascii="Times New Roman" w:hAnsi="Times New Roman" w:cs="Times New Roman"/>
          <w:b/>
          <w:color w:val="000000"/>
          <w:sz w:val="24"/>
          <w:szCs w:val="24"/>
          <w:u w:val="single"/>
        </w:rPr>
        <w:t xml:space="preserve"> </w:t>
      </w:r>
      <w:r w:rsidRPr="008854C6">
        <w:rPr>
          <w:rFonts w:ascii="Times New Roman" w:hAnsi="Times New Roman" w:cs="Times New Roman"/>
          <w:color w:val="000000"/>
          <w:sz w:val="24"/>
          <w:szCs w:val="24"/>
        </w:rPr>
        <w:t>в улусе выявило следующие запросы со стороны учащихся и родителей по созданию условий качественного образования учащихся:</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xml:space="preserve">- необходимость разнообразия образовательных программ, соответствующих запросам учащихся школы; </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моделирование содержания образовательных программ;</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развитие компетентностного подхода в обучении учащихся;</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эффективное использование современных информационных технологий в учебном процессе с целью достижения образовательных целей;</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xml:space="preserve">- сохранение здоровья учащихся путем моделирования индивидуальных образовательных траекторий; индивидуализация образования. </w:t>
      </w:r>
    </w:p>
    <w:p w:rsidR="00F74C63" w:rsidRPr="008854C6" w:rsidRDefault="00F74C63" w:rsidP="008854C6">
      <w:pPr>
        <w:tabs>
          <w:tab w:val="left" w:pos="0"/>
        </w:tabs>
        <w:spacing w:after="0" w:line="360" w:lineRule="auto"/>
        <w:jc w:val="both"/>
        <w:rPr>
          <w:rFonts w:ascii="Times New Roman" w:hAnsi="Times New Roman" w:cs="Times New Roman"/>
          <w:color w:val="000000"/>
          <w:sz w:val="24"/>
          <w:szCs w:val="24"/>
          <w:u w:val="single"/>
        </w:rPr>
      </w:pPr>
      <w:r w:rsidRPr="008854C6">
        <w:rPr>
          <w:rFonts w:ascii="Times New Roman" w:hAnsi="Times New Roman" w:cs="Times New Roman"/>
          <w:color w:val="000000"/>
          <w:sz w:val="24"/>
          <w:szCs w:val="24"/>
        </w:rPr>
        <w:tab/>
        <w:t xml:space="preserve">Вместе с тем  анализ социокультурных проблем выявил существование следующих </w:t>
      </w:r>
      <w:r w:rsidRPr="00615EEF">
        <w:rPr>
          <w:rFonts w:ascii="Times New Roman" w:hAnsi="Times New Roman" w:cs="Times New Roman"/>
          <w:color w:val="000000"/>
          <w:sz w:val="24"/>
          <w:szCs w:val="24"/>
          <w:u w:val="single"/>
        </w:rPr>
        <w:t>противоречий:</w:t>
      </w:r>
      <w:r w:rsidR="0051192B" w:rsidRPr="00615EEF">
        <w:rPr>
          <w:rFonts w:ascii="Times New Roman" w:hAnsi="Times New Roman" w:cs="Times New Roman"/>
          <w:color w:val="000000"/>
          <w:sz w:val="24"/>
          <w:szCs w:val="24"/>
          <w:u w:val="single"/>
        </w:rPr>
        <w:t xml:space="preserve"> </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lastRenderedPageBreak/>
        <w:t>- отсутствие у учащихся возможности выбора образовательного учреждения ввиду слияния имеющихся ранее 2-х школ;</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присутствие негативных факторов развития социокультурного фона улуса, разрушение инфраструктуры, таких как разрыв коммуникативных связей, снижение престижа профессии педагога и др.;</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противоречие между подъемом педагогических инициатив, ростом образовательных запросов и низким уровнем жизни жителей села;</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xml:space="preserve">- несмотря на исполнение текущего социального заказа на введение инноваций (организация предпрофильной подготовки и профильного обучения, школа полного дня, дуальное образование, школа с физико-математическим направлением), проводимые опросы родителей и представителей общественности фиксируют тенденцию изменения социального заказа, которое не может быть удовлетворено достигнутым состоянием школы, несмотря на  значительные успехи в образовательной и воспитательной работе. Ориентация на высшее образование, оставаясь доминирующей,  перестала быть единственным приемлемым путем развития ребенка для родителей. Отмечается стремление родителей в моделировании содержания образования, потребность в разнообразии дополнительного образования, в получении обучающимися качественного образования, потребность в обучающей «умной» среде, предоставляющей широкий выбор деятельности с использованием информационных технологий, вне зависимости от способностей учителей и сохранения здоровья учащихся.   </w:t>
      </w:r>
    </w:p>
    <w:p w:rsidR="00F74C63" w:rsidRPr="008854C6" w:rsidRDefault="00F74C63" w:rsidP="008854C6">
      <w:pPr>
        <w:tabs>
          <w:tab w:val="left" w:pos="0"/>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ab/>
        <w:t>По данным лаборатории образовательного маркетинга наблюдается деформация соотношения состава профиля старшеклассников с профилем профессионального самоопределения. Наблюдается ряд противоречий, предопределенных данной ситуацией:</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противоречия в понимании профильной школы учителями, родителями и учащимися;</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между «образовательной» и «профильной» ориентацией;</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между унифицированным учебным планом и выбором деятельности профильного обучения;</w:t>
      </w:r>
    </w:p>
    <w:p w:rsidR="00F74C63" w:rsidRPr="008854C6" w:rsidRDefault="00F74C63" w:rsidP="008854C6">
      <w:pPr>
        <w:tabs>
          <w:tab w:val="left" w:pos="6525"/>
        </w:tabs>
        <w:spacing w:after="0" w:line="360" w:lineRule="auto"/>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скудность выбора индивидуальных образовательных программ и многообразия  желаний в построении индивидуальных  образовательных маршрутов учащимися школы.</w:t>
      </w:r>
    </w:p>
    <w:p w:rsidR="00F175C4" w:rsidRPr="008854C6" w:rsidRDefault="0083335D" w:rsidP="008854C6">
      <w:pPr>
        <w:tabs>
          <w:tab w:val="left" w:pos="0"/>
        </w:tabs>
        <w:spacing w:after="0" w:line="360" w:lineRule="auto"/>
        <w:jc w:val="both"/>
        <w:rPr>
          <w:rFonts w:ascii="Times New Roman" w:hAnsi="Times New Roman" w:cs="Times New Roman"/>
          <w:b/>
          <w:sz w:val="24"/>
          <w:szCs w:val="24"/>
        </w:rPr>
      </w:pPr>
      <w:r w:rsidRPr="008854C6">
        <w:rPr>
          <w:rFonts w:ascii="Times New Roman" w:hAnsi="Times New Roman" w:cs="Times New Roman"/>
          <w:color w:val="000000"/>
          <w:sz w:val="24"/>
          <w:szCs w:val="24"/>
        </w:rPr>
        <w:tab/>
      </w:r>
      <w:r w:rsidR="00F15650" w:rsidRPr="008854C6">
        <w:rPr>
          <w:rFonts w:ascii="Times New Roman" w:hAnsi="Times New Roman" w:cs="Times New Roman"/>
          <w:i/>
          <w:color w:val="000000"/>
          <w:sz w:val="24"/>
          <w:szCs w:val="24"/>
        </w:rPr>
        <w:t xml:space="preserve">Культурно-образовательный задел. </w:t>
      </w:r>
      <w:r w:rsidRPr="008854C6">
        <w:rPr>
          <w:rFonts w:ascii="Times New Roman" w:hAnsi="Times New Roman" w:cs="Times New Roman"/>
          <w:color w:val="000000"/>
          <w:sz w:val="24"/>
          <w:szCs w:val="24"/>
        </w:rPr>
        <w:t xml:space="preserve">С учетом сложившихся традиций и существующих проблем в 2009-2013 гг. </w:t>
      </w:r>
      <w:r w:rsidR="008F7CC1" w:rsidRPr="008854C6">
        <w:rPr>
          <w:rFonts w:ascii="Times New Roman" w:hAnsi="Times New Roman" w:cs="Times New Roman"/>
          <w:color w:val="000000"/>
          <w:sz w:val="24"/>
          <w:szCs w:val="24"/>
        </w:rPr>
        <w:t xml:space="preserve"> </w:t>
      </w:r>
      <w:r w:rsidR="00F175C4" w:rsidRPr="008854C6">
        <w:rPr>
          <w:rFonts w:ascii="Times New Roman" w:hAnsi="Times New Roman" w:cs="Times New Roman"/>
          <w:color w:val="000000"/>
          <w:sz w:val="24"/>
          <w:szCs w:val="24"/>
        </w:rPr>
        <w:t xml:space="preserve">школа работала в режиме реализации </w:t>
      </w:r>
      <w:r w:rsidR="005E67BA" w:rsidRPr="008854C6">
        <w:rPr>
          <w:rFonts w:ascii="Times New Roman" w:hAnsi="Times New Roman" w:cs="Times New Roman"/>
          <w:color w:val="000000"/>
          <w:sz w:val="24"/>
          <w:szCs w:val="24"/>
        </w:rPr>
        <w:t>проекта</w:t>
      </w:r>
      <w:r w:rsidR="005E67BA" w:rsidRPr="008854C6">
        <w:rPr>
          <w:rFonts w:ascii="Times New Roman" w:hAnsi="Times New Roman" w:cs="Times New Roman"/>
          <w:b/>
          <w:sz w:val="24"/>
          <w:szCs w:val="24"/>
        </w:rPr>
        <w:t xml:space="preserve"> в статусе РЭП</w:t>
      </w:r>
      <w:r w:rsidR="005E67BA" w:rsidRPr="008854C6">
        <w:rPr>
          <w:rFonts w:ascii="Times New Roman" w:hAnsi="Times New Roman" w:cs="Times New Roman"/>
          <w:color w:val="000000"/>
          <w:sz w:val="24"/>
          <w:szCs w:val="24"/>
        </w:rPr>
        <w:t xml:space="preserve"> на тему:</w:t>
      </w:r>
      <w:r w:rsidR="005E67BA" w:rsidRPr="008854C6">
        <w:rPr>
          <w:rFonts w:ascii="Times New Roman" w:hAnsi="Times New Roman" w:cs="Times New Roman"/>
          <w:b/>
          <w:sz w:val="24"/>
          <w:szCs w:val="24"/>
        </w:rPr>
        <w:t xml:space="preserve"> </w:t>
      </w:r>
      <w:r w:rsidR="00F175C4" w:rsidRPr="008854C6">
        <w:rPr>
          <w:rFonts w:ascii="Times New Roman" w:hAnsi="Times New Roman" w:cs="Times New Roman"/>
          <w:sz w:val="24"/>
          <w:szCs w:val="24"/>
        </w:rPr>
        <w:t>«Формирование информационно-культурной среды цифровой школы «Бэрдьигэс» как модели траекторно-сетевого образования в условиях сельской местности», который успешно завершен, получены позитивные результаты.</w:t>
      </w:r>
      <w:r w:rsidR="00F175C4" w:rsidRPr="008854C6">
        <w:rPr>
          <w:rFonts w:ascii="Times New Roman" w:hAnsi="Times New Roman" w:cs="Times New Roman"/>
          <w:b/>
          <w:sz w:val="24"/>
          <w:szCs w:val="24"/>
        </w:rPr>
        <w:t xml:space="preserve">  </w:t>
      </w:r>
    </w:p>
    <w:p w:rsidR="008F7CC1" w:rsidRPr="008854C6" w:rsidRDefault="008F7CC1" w:rsidP="008854C6">
      <w:pPr>
        <w:spacing w:after="0" w:line="360" w:lineRule="auto"/>
        <w:ind w:firstLine="720"/>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Мониторинг</w:t>
      </w:r>
      <w:r w:rsidR="0083335D" w:rsidRPr="008854C6">
        <w:rPr>
          <w:rFonts w:ascii="Times New Roman" w:hAnsi="Times New Roman" w:cs="Times New Roman"/>
          <w:color w:val="000000"/>
          <w:sz w:val="24"/>
          <w:szCs w:val="24"/>
        </w:rPr>
        <w:t>, проведенный</w:t>
      </w:r>
      <w:r w:rsidRPr="008854C6">
        <w:rPr>
          <w:rFonts w:ascii="Times New Roman" w:hAnsi="Times New Roman" w:cs="Times New Roman"/>
          <w:color w:val="000000"/>
          <w:sz w:val="24"/>
          <w:szCs w:val="24"/>
        </w:rPr>
        <w:t xml:space="preserve"> </w:t>
      </w:r>
      <w:r w:rsidR="0083335D" w:rsidRPr="008854C6">
        <w:rPr>
          <w:rFonts w:ascii="Times New Roman" w:hAnsi="Times New Roman" w:cs="Times New Roman"/>
          <w:color w:val="000000"/>
          <w:sz w:val="24"/>
          <w:szCs w:val="24"/>
        </w:rPr>
        <w:t>лабораторией образовательного маркетинга</w:t>
      </w:r>
      <w:r w:rsidR="0086782B" w:rsidRPr="008854C6">
        <w:rPr>
          <w:rFonts w:ascii="Times New Roman" w:hAnsi="Times New Roman" w:cs="Times New Roman"/>
          <w:color w:val="000000"/>
          <w:sz w:val="24"/>
          <w:szCs w:val="24"/>
        </w:rPr>
        <w:t>,</w:t>
      </w:r>
      <w:r w:rsidR="0083335D" w:rsidRPr="008854C6">
        <w:rPr>
          <w:rFonts w:ascii="Times New Roman" w:hAnsi="Times New Roman" w:cs="Times New Roman"/>
          <w:color w:val="000000"/>
          <w:sz w:val="24"/>
          <w:szCs w:val="24"/>
        </w:rPr>
        <w:t xml:space="preserve"> </w:t>
      </w:r>
      <w:r w:rsidRPr="008854C6">
        <w:rPr>
          <w:rFonts w:ascii="Times New Roman" w:hAnsi="Times New Roman" w:cs="Times New Roman"/>
          <w:color w:val="000000"/>
          <w:sz w:val="24"/>
          <w:szCs w:val="24"/>
        </w:rPr>
        <w:t xml:space="preserve">показал, что апробация инновационной модели образования </w:t>
      </w:r>
      <w:r w:rsidR="00F175C4" w:rsidRPr="008854C6">
        <w:rPr>
          <w:rFonts w:ascii="Times New Roman" w:hAnsi="Times New Roman" w:cs="Times New Roman"/>
          <w:color w:val="000000"/>
          <w:sz w:val="24"/>
          <w:szCs w:val="24"/>
        </w:rPr>
        <w:t xml:space="preserve">с </w:t>
      </w:r>
      <w:r w:rsidRPr="008854C6">
        <w:rPr>
          <w:rFonts w:ascii="Times New Roman" w:hAnsi="Times New Roman" w:cs="Times New Roman"/>
          <w:color w:val="000000"/>
          <w:sz w:val="24"/>
          <w:szCs w:val="24"/>
        </w:rPr>
        <w:t xml:space="preserve">учетом запросов социума и требований государственного образовательного стандарта и личностных интересов учащихся достаточно </w:t>
      </w:r>
      <w:r w:rsidRPr="008854C6">
        <w:rPr>
          <w:rFonts w:ascii="Times New Roman" w:hAnsi="Times New Roman" w:cs="Times New Roman"/>
          <w:color w:val="000000"/>
          <w:sz w:val="24"/>
          <w:szCs w:val="24"/>
        </w:rPr>
        <w:lastRenderedPageBreak/>
        <w:t xml:space="preserve">эффективна и востребована в новых условиях. </w:t>
      </w:r>
      <w:r w:rsidR="00F175C4" w:rsidRPr="008854C6">
        <w:rPr>
          <w:rFonts w:ascii="Times New Roman" w:hAnsi="Times New Roman" w:cs="Times New Roman"/>
          <w:color w:val="000000"/>
          <w:sz w:val="24"/>
          <w:szCs w:val="24"/>
        </w:rPr>
        <w:t>Созданная о</w:t>
      </w:r>
      <w:r w:rsidRPr="008854C6">
        <w:rPr>
          <w:rFonts w:ascii="Times New Roman" w:hAnsi="Times New Roman" w:cs="Times New Roman"/>
          <w:color w:val="000000"/>
          <w:sz w:val="24"/>
          <w:szCs w:val="24"/>
        </w:rPr>
        <w:t>бразовательная среда цифровой школы позволяет проектировать индивидуальные образовательные траектории по разным направлениям в соответствии с социальными запросами и личными интересами учащихся, представляющие собой  систему взаимодействия:</w:t>
      </w:r>
    </w:p>
    <w:p w:rsidR="008F7CC1" w:rsidRPr="008854C6" w:rsidRDefault="000F7C57" w:rsidP="008854C6">
      <w:pPr>
        <w:spacing w:after="0" w:line="360" w:lineRule="auto"/>
        <w:jc w:val="both"/>
        <w:rPr>
          <w:rFonts w:ascii="Times New Roman" w:hAnsi="Times New Roman" w:cs="Times New Roman"/>
          <w:color w:val="000000"/>
          <w:sz w:val="24"/>
          <w:szCs w:val="24"/>
        </w:rPr>
      </w:pPr>
      <w:r w:rsidRPr="000F7C57">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_x0000_s1036" type="#_x0000_t32" style="position:absolute;left:0;text-align:left;margin-left:388pt;margin-top:8.15pt;width:20.4pt;height:0;z-index:251657216" o:connectortype="straight">
            <v:stroke startarrow="block" endarrow="block"/>
          </v:shape>
        </w:pict>
      </w:r>
      <w:r w:rsidRPr="000F7C57">
        <w:rPr>
          <w:rFonts w:ascii="Times New Roman" w:hAnsi="Times New Roman" w:cs="Times New Roman"/>
          <w:noProof/>
          <w:sz w:val="24"/>
          <w:szCs w:val="24"/>
          <w:lang w:eastAsia="ru-RU"/>
        </w:rPr>
        <w:pict>
          <v:shape id="_x0000_s1035" type="#_x0000_t32" style="position:absolute;left:0;text-align:left;margin-left:174.25pt;margin-top:8.15pt;width:20.4pt;height:0;z-index:251658240" o:connectortype="straight">
            <v:stroke startarrow="block" endarrow="block"/>
          </v:shape>
        </w:pict>
      </w:r>
      <w:r w:rsidR="008F7CC1" w:rsidRPr="008854C6">
        <w:rPr>
          <w:rFonts w:ascii="Times New Roman" w:hAnsi="Times New Roman" w:cs="Times New Roman"/>
          <w:color w:val="000000"/>
          <w:sz w:val="24"/>
          <w:szCs w:val="24"/>
        </w:rPr>
        <w:t>основного образования          дополнительного образования         начального         профессионального образования</w:t>
      </w:r>
    </w:p>
    <w:p w:rsidR="008F7CC1" w:rsidRPr="008854C6" w:rsidRDefault="008F7CC1" w:rsidP="008854C6">
      <w:pPr>
        <w:spacing w:after="0" w:line="360" w:lineRule="auto"/>
        <w:ind w:firstLine="348"/>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В ходе реализации проекта  достигнуты качественно новые результаты. Помимо академических показателей (образовательных результатов-минимума), которые, естественно,  превыша</w:t>
      </w:r>
      <w:r w:rsidR="0083335D" w:rsidRPr="008854C6">
        <w:rPr>
          <w:rFonts w:ascii="Times New Roman" w:hAnsi="Times New Roman" w:cs="Times New Roman"/>
          <w:color w:val="000000"/>
          <w:sz w:val="24"/>
          <w:szCs w:val="24"/>
        </w:rPr>
        <w:t>ют</w:t>
      </w:r>
      <w:r w:rsidRPr="008854C6">
        <w:rPr>
          <w:rFonts w:ascii="Times New Roman" w:hAnsi="Times New Roman" w:cs="Times New Roman"/>
          <w:color w:val="000000"/>
          <w:sz w:val="24"/>
          <w:szCs w:val="24"/>
        </w:rPr>
        <w:t xml:space="preserve"> имеющиеся,  принципиально важно выделить результаты, относящиеся к так называемому «скрытому образованию» (В.И.Слободчиков), которые являются своего рода вторичным продуктом  образовательного процесса: все результаты, показывающие развитие компетентности, личностного опыта и других показателей образованности, которые нельзя сложить из набора знаний и умений.  </w:t>
      </w:r>
    </w:p>
    <w:p w:rsidR="008F7CC1" w:rsidRPr="008854C6" w:rsidRDefault="008F7CC1" w:rsidP="008854C6">
      <w:pPr>
        <w:spacing w:after="0" w:line="360" w:lineRule="auto"/>
        <w:ind w:firstLine="348"/>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 xml:space="preserve">  Субъектная деятельность в ходе эксперимента способствовала  появлению новых социальных результатов: многообразие авторских проектов и рост культурно-образовательных инициатив, влияющих на уровень социокультурного фона в населенных пунктах; задание вектора развития района; оформление гражданского образовательного заказа;  моделирование в образовательной сфере будущих социальных, экономических процессов;  появление продуктивной модели  государственно-общественного управления образованием:</w:t>
      </w:r>
    </w:p>
    <w:p w:rsidR="008F7CC1" w:rsidRPr="008854C6" w:rsidRDefault="008F7CC1" w:rsidP="008854C6">
      <w:pPr>
        <w:pStyle w:val="a3"/>
        <w:numPr>
          <w:ilvl w:val="0"/>
          <w:numId w:val="5"/>
        </w:numPr>
        <w:spacing w:after="0" w:line="360" w:lineRule="auto"/>
        <w:ind w:left="0" w:firstLine="0"/>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Организована система предпрофильной подготовки, профильного обучения, профориентационной работы  путем проектирования  индивидуальной стратегии образования  в образовательной  среде цифровой школы;</w:t>
      </w:r>
    </w:p>
    <w:p w:rsidR="008F7CC1" w:rsidRPr="008854C6" w:rsidRDefault="008F7CC1" w:rsidP="008854C6">
      <w:pPr>
        <w:pStyle w:val="a3"/>
        <w:numPr>
          <w:ilvl w:val="0"/>
          <w:numId w:val="6"/>
        </w:numPr>
        <w:spacing w:after="0" w:line="360" w:lineRule="auto"/>
        <w:ind w:left="0" w:firstLine="0"/>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Сформирована система  многоуровневого  образования в рамках  непрерывного образования:</w:t>
      </w:r>
    </w:p>
    <w:p w:rsidR="008F7CC1" w:rsidRPr="008854C6" w:rsidRDefault="008F7CC1" w:rsidP="008854C6">
      <w:pPr>
        <w:pStyle w:val="a3"/>
        <w:numPr>
          <w:ilvl w:val="0"/>
          <w:numId w:val="6"/>
        </w:numPr>
        <w:tabs>
          <w:tab w:val="left" w:pos="0"/>
        </w:tabs>
        <w:spacing w:after="0" w:line="360" w:lineRule="auto"/>
        <w:ind w:left="0" w:firstLine="0"/>
        <w:jc w:val="both"/>
        <w:rPr>
          <w:rFonts w:ascii="Times New Roman" w:hAnsi="Times New Roman" w:cs="Times New Roman"/>
          <w:bCs/>
          <w:iCs/>
          <w:sz w:val="24"/>
          <w:szCs w:val="24"/>
        </w:rPr>
      </w:pPr>
      <w:r w:rsidRPr="008854C6">
        <w:rPr>
          <w:rFonts w:ascii="Times New Roman" w:hAnsi="Times New Roman" w:cs="Times New Roman"/>
          <w:bCs/>
          <w:iCs/>
          <w:sz w:val="24"/>
          <w:szCs w:val="24"/>
        </w:rPr>
        <w:t>Налажена система работы с социальными партнерами на улусном, республиканском, российском уровне;</w:t>
      </w:r>
    </w:p>
    <w:p w:rsidR="008F7CC1" w:rsidRPr="008854C6" w:rsidRDefault="008F7CC1" w:rsidP="008854C6">
      <w:pPr>
        <w:pStyle w:val="a3"/>
        <w:numPr>
          <w:ilvl w:val="0"/>
          <w:numId w:val="6"/>
        </w:numPr>
        <w:tabs>
          <w:tab w:val="left" w:pos="0"/>
        </w:tabs>
        <w:spacing w:after="0" w:line="360" w:lineRule="auto"/>
        <w:ind w:left="0" w:firstLine="0"/>
        <w:jc w:val="both"/>
        <w:rPr>
          <w:rFonts w:ascii="Times New Roman" w:hAnsi="Times New Roman" w:cs="Times New Roman"/>
          <w:bCs/>
          <w:iCs/>
          <w:sz w:val="24"/>
          <w:szCs w:val="24"/>
        </w:rPr>
      </w:pPr>
      <w:r w:rsidRPr="008854C6">
        <w:rPr>
          <w:rFonts w:ascii="Times New Roman" w:hAnsi="Times New Roman" w:cs="Times New Roman"/>
          <w:bCs/>
          <w:iCs/>
          <w:sz w:val="24"/>
          <w:szCs w:val="24"/>
        </w:rPr>
        <w:t>Создан эффективно работающий Управляющий Совет школы;</w:t>
      </w:r>
    </w:p>
    <w:p w:rsidR="008F7CC1" w:rsidRPr="008854C6" w:rsidRDefault="008F7CC1" w:rsidP="008854C6">
      <w:pPr>
        <w:pStyle w:val="a3"/>
        <w:numPr>
          <w:ilvl w:val="0"/>
          <w:numId w:val="6"/>
        </w:numPr>
        <w:tabs>
          <w:tab w:val="left" w:pos="0"/>
        </w:tabs>
        <w:spacing w:after="0" w:line="360" w:lineRule="auto"/>
        <w:ind w:left="0" w:firstLine="0"/>
        <w:jc w:val="both"/>
        <w:rPr>
          <w:rFonts w:ascii="Times New Roman" w:hAnsi="Times New Roman" w:cs="Times New Roman"/>
          <w:bCs/>
          <w:iCs/>
          <w:sz w:val="24"/>
          <w:szCs w:val="24"/>
        </w:rPr>
      </w:pPr>
      <w:r w:rsidRPr="008854C6">
        <w:rPr>
          <w:rFonts w:ascii="Times New Roman" w:hAnsi="Times New Roman" w:cs="Times New Roman"/>
          <w:bCs/>
          <w:iCs/>
          <w:sz w:val="24"/>
          <w:szCs w:val="24"/>
        </w:rPr>
        <w:t>Разработана школьная система качества образования;</w:t>
      </w:r>
    </w:p>
    <w:p w:rsidR="008F7CC1" w:rsidRPr="008854C6" w:rsidRDefault="008F7CC1" w:rsidP="008854C6">
      <w:pPr>
        <w:pStyle w:val="a3"/>
        <w:numPr>
          <w:ilvl w:val="0"/>
          <w:numId w:val="6"/>
        </w:numPr>
        <w:tabs>
          <w:tab w:val="left" w:pos="0"/>
        </w:tabs>
        <w:spacing w:after="0" w:line="360" w:lineRule="auto"/>
        <w:ind w:left="0" w:firstLine="0"/>
        <w:jc w:val="both"/>
        <w:rPr>
          <w:rFonts w:ascii="Times New Roman" w:hAnsi="Times New Roman" w:cs="Times New Roman"/>
          <w:bCs/>
          <w:iCs/>
          <w:sz w:val="24"/>
          <w:szCs w:val="24"/>
        </w:rPr>
      </w:pPr>
      <w:r w:rsidRPr="008854C6">
        <w:rPr>
          <w:rFonts w:ascii="Times New Roman" w:hAnsi="Times New Roman" w:cs="Times New Roman"/>
          <w:bCs/>
          <w:iCs/>
          <w:sz w:val="24"/>
          <w:szCs w:val="24"/>
        </w:rPr>
        <w:t>Проектирование вариативной части учебного плана с учетом образовательного заказа,  социально - экономического, культурного  состояния и перспектив наслега, улуса.</w:t>
      </w:r>
    </w:p>
    <w:p w:rsidR="00B50B78" w:rsidRPr="008854C6" w:rsidRDefault="00B50B78" w:rsidP="008854C6">
      <w:pPr>
        <w:pStyle w:val="a3"/>
        <w:spacing w:after="0" w:line="360" w:lineRule="auto"/>
        <w:ind w:left="0" w:firstLine="708"/>
        <w:jc w:val="both"/>
        <w:rPr>
          <w:rFonts w:ascii="Times New Roman" w:hAnsi="Times New Roman" w:cs="Times New Roman"/>
          <w:b/>
          <w:sz w:val="24"/>
          <w:szCs w:val="24"/>
        </w:rPr>
      </w:pPr>
      <w:r w:rsidRPr="008854C6">
        <w:rPr>
          <w:rFonts w:ascii="Times New Roman" w:hAnsi="Times New Roman" w:cs="Times New Roman"/>
          <w:sz w:val="24"/>
          <w:szCs w:val="24"/>
        </w:rPr>
        <w:t xml:space="preserve">Оценка результативности образовательной деятельности ОУ позволяет сделать вывод  о том, </w:t>
      </w:r>
      <w:r w:rsidR="00ED5C9D" w:rsidRPr="008854C6">
        <w:rPr>
          <w:rFonts w:ascii="Times New Roman" w:hAnsi="Times New Roman" w:cs="Times New Roman"/>
          <w:sz w:val="24"/>
          <w:szCs w:val="24"/>
        </w:rPr>
        <w:t xml:space="preserve">что </w:t>
      </w:r>
      <w:r w:rsidRPr="008854C6">
        <w:rPr>
          <w:rFonts w:ascii="Times New Roman" w:hAnsi="Times New Roman" w:cs="Times New Roman"/>
          <w:sz w:val="24"/>
          <w:szCs w:val="24"/>
        </w:rPr>
        <w:t xml:space="preserve">особенностью образовательной среды являются открытые знания - знания, требующие дополнения личностным пониманием учащимися знаний, представленных в учебных дисциплинах. Программы индивидуальных  образовательных траекторий задают </w:t>
      </w:r>
      <w:r w:rsidRPr="008854C6">
        <w:rPr>
          <w:rFonts w:ascii="Times New Roman" w:hAnsi="Times New Roman" w:cs="Times New Roman"/>
          <w:sz w:val="24"/>
          <w:szCs w:val="24"/>
        </w:rPr>
        <w:lastRenderedPageBreak/>
        <w:t xml:space="preserve">необходимый ориентир-минимум, общее ядро знаний, которое открыто для дополнений, зависящих от региональных, социальных, экономических условий образования учащихся школы. Выбор профессионального образования нашими выпускниками, их трудоустройство за последние два года позволяют говорить о создании условий для успешной социализации различных категорий учащихся с учетом личностных и индивидуальных особенностей. Развитие междисциплинарных взаимодействий и информационных технологий, сетевого взаимодействия также подтверждается индивидуальными траекториями  личностного и профессионального развития учащихся в различных направлениях. </w:t>
      </w:r>
    </w:p>
    <w:p w:rsidR="00B50B78" w:rsidRPr="008854C6" w:rsidRDefault="00B50B78" w:rsidP="008854C6">
      <w:pPr>
        <w:spacing w:after="0" w:line="360" w:lineRule="auto"/>
        <w:ind w:firstLine="708"/>
        <w:jc w:val="both"/>
        <w:rPr>
          <w:rFonts w:ascii="Times New Roman" w:hAnsi="Times New Roman" w:cs="Times New Roman"/>
          <w:color w:val="000000"/>
          <w:sz w:val="24"/>
          <w:szCs w:val="24"/>
        </w:rPr>
      </w:pPr>
      <w:r w:rsidRPr="008854C6">
        <w:rPr>
          <w:rFonts w:ascii="Times New Roman" w:hAnsi="Times New Roman" w:cs="Times New Roman"/>
          <w:sz w:val="24"/>
          <w:szCs w:val="24"/>
        </w:rPr>
        <w:t>Проведенный эксперимент</w:t>
      </w:r>
      <w:r w:rsidRPr="008854C6">
        <w:rPr>
          <w:rFonts w:ascii="Times New Roman" w:hAnsi="Times New Roman" w:cs="Times New Roman"/>
          <w:b/>
          <w:sz w:val="24"/>
          <w:szCs w:val="24"/>
        </w:rPr>
        <w:t xml:space="preserve"> </w:t>
      </w:r>
      <w:r w:rsidR="0086782B" w:rsidRPr="008854C6">
        <w:rPr>
          <w:rFonts w:ascii="Times New Roman" w:hAnsi="Times New Roman" w:cs="Times New Roman"/>
          <w:b/>
          <w:sz w:val="24"/>
          <w:szCs w:val="24"/>
        </w:rPr>
        <w:t xml:space="preserve">способствовал </w:t>
      </w:r>
      <w:r w:rsidRPr="008854C6">
        <w:rPr>
          <w:rFonts w:ascii="Times New Roman" w:hAnsi="Times New Roman" w:cs="Times New Roman"/>
          <w:sz w:val="24"/>
          <w:szCs w:val="24"/>
        </w:rPr>
        <w:t>формир</w:t>
      </w:r>
      <w:r w:rsidR="0086782B" w:rsidRPr="008854C6">
        <w:rPr>
          <w:rFonts w:ascii="Times New Roman" w:hAnsi="Times New Roman" w:cs="Times New Roman"/>
          <w:sz w:val="24"/>
          <w:szCs w:val="24"/>
        </w:rPr>
        <w:t>ованию</w:t>
      </w:r>
      <w:r w:rsidRPr="008854C6">
        <w:rPr>
          <w:rFonts w:ascii="Times New Roman" w:hAnsi="Times New Roman" w:cs="Times New Roman"/>
          <w:sz w:val="24"/>
          <w:szCs w:val="24"/>
        </w:rPr>
        <w:t xml:space="preserve">  социальн</w:t>
      </w:r>
      <w:r w:rsidR="0086782B" w:rsidRPr="008854C6">
        <w:rPr>
          <w:rFonts w:ascii="Times New Roman" w:hAnsi="Times New Roman" w:cs="Times New Roman"/>
          <w:sz w:val="24"/>
          <w:szCs w:val="24"/>
        </w:rPr>
        <w:t>ого</w:t>
      </w:r>
      <w:r w:rsidRPr="008854C6">
        <w:rPr>
          <w:rFonts w:ascii="Times New Roman" w:hAnsi="Times New Roman" w:cs="Times New Roman"/>
          <w:sz w:val="24"/>
          <w:szCs w:val="24"/>
        </w:rPr>
        <w:t xml:space="preserve"> опыт</w:t>
      </w:r>
      <w:r w:rsidR="0086782B" w:rsidRPr="008854C6">
        <w:rPr>
          <w:rFonts w:ascii="Times New Roman" w:hAnsi="Times New Roman" w:cs="Times New Roman"/>
          <w:sz w:val="24"/>
          <w:szCs w:val="24"/>
        </w:rPr>
        <w:t>а</w:t>
      </w:r>
      <w:r w:rsidRPr="008854C6">
        <w:rPr>
          <w:rFonts w:ascii="Times New Roman" w:hAnsi="Times New Roman" w:cs="Times New Roman"/>
          <w:sz w:val="24"/>
          <w:szCs w:val="24"/>
        </w:rPr>
        <w:t xml:space="preserve"> учащихся на основе связи урочной, внеурочной и дополнительной деятельности.</w:t>
      </w:r>
      <w:r w:rsidRPr="008854C6">
        <w:rPr>
          <w:rFonts w:ascii="Times New Roman" w:hAnsi="Times New Roman" w:cs="Times New Roman"/>
          <w:color w:val="000000"/>
          <w:sz w:val="24"/>
          <w:szCs w:val="24"/>
        </w:rPr>
        <w:t xml:space="preserve"> Моделирование содержания образования, разнообразие</w:t>
      </w:r>
      <w:r w:rsidR="0086782B" w:rsidRPr="008854C6">
        <w:rPr>
          <w:rFonts w:ascii="Times New Roman" w:hAnsi="Times New Roman" w:cs="Times New Roman"/>
          <w:color w:val="000000"/>
          <w:sz w:val="24"/>
          <w:szCs w:val="24"/>
        </w:rPr>
        <w:t xml:space="preserve"> форм</w:t>
      </w:r>
      <w:r w:rsidRPr="008854C6">
        <w:rPr>
          <w:rFonts w:ascii="Times New Roman" w:hAnsi="Times New Roman" w:cs="Times New Roman"/>
          <w:color w:val="000000"/>
          <w:sz w:val="24"/>
          <w:szCs w:val="24"/>
        </w:rPr>
        <w:t xml:space="preserve"> дополнительного образования, стремление предоставить обучающимся  качественное образование, восполнение потребности в обучающей «умной» среде, предоставляющей широкий выбор деятельности с использованием информационных  технологий. Таким образом,  возник</w:t>
      </w:r>
      <w:r w:rsidR="0083335D" w:rsidRPr="008854C6">
        <w:rPr>
          <w:rFonts w:ascii="Times New Roman" w:hAnsi="Times New Roman" w:cs="Times New Roman"/>
          <w:color w:val="000000"/>
          <w:sz w:val="24"/>
          <w:szCs w:val="24"/>
        </w:rPr>
        <w:t>ла</w:t>
      </w:r>
      <w:r w:rsidRPr="008854C6">
        <w:rPr>
          <w:rFonts w:ascii="Times New Roman" w:hAnsi="Times New Roman" w:cs="Times New Roman"/>
          <w:color w:val="000000"/>
          <w:sz w:val="24"/>
          <w:szCs w:val="24"/>
        </w:rPr>
        <w:t xml:space="preserve"> новая модель образовательного пространства с использованием цифровой школы, обеспечивающей построение индивидуальных образовательных маршрутов учащихся, возможность совместной деятельности и общее информационное пространство способствуют исполнению социального заказа. Виртуальная среда аккумулирует   ресурсы школ улуса, средних и высших учебных заведений, различные варианты образовательных автономных  программ, удовлетворяющих запросы обучающихся и их родителей, тем самым влияя на социально-экономическое развитие улуса.</w:t>
      </w:r>
    </w:p>
    <w:p w:rsidR="00B50B78" w:rsidRPr="008854C6" w:rsidRDefault="00B50B78"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t xml:space="preserve">            Информационно-культурная среда цифровой школы «Бэрдьигэс»  представляет многовариантный комплекс образовательных программ,  который расширяется за счет увеличения количества независимых участников,  которые появляются в образовательном пространстве по потребностям и запросам учащихся и пользователей программ.</w:t>
      </w:r>
    </w:p>
    <w:p w:rsidR="00B50B78" w:rsidRPr="008854C6" w:rsidRDefault="00B50B78"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Образовательные программы по содержанию ориентированы не только на знания по конкретным дисциплинам, но и на умения применять полученные знания в повседневной жизни, использования их в дальнейшем обучении. В ходе освоения образовательных программ по наблюдению школьного психолога у учащихся появились новые качества такие как:</w:t>
      </w:r>
      <w:r w:rsidR="003B5DA3" w:rsidRPr="008854C6">
        <w:rPr>
          <w:rFonts w:ascii="Times New Roman" w:hAnsi="Times New Roman" w:cs="Times New Roman"/>
          <w:sz w:val="24"/>
          <w:szCs w:val="24"/>
        </w:rPr>
        <w:t xml:space="preserve"> </w:t>
      </w:r>
      <w:r w:rsidRPr="008854C6">
        <w:rPr>
          <w:rFonts w:ascii="Times New Roman" w:hAnsi="Times New Roman" w:cs="Times New Roman"/>
          <w:sz w:val="24"/>
          <w:szCs w:val="24"/>
        </w:rPr>
        <w:t>умение видеть проблемы</w:t>
      </w:r>
      <w:r w:rsidR="003B5DA3" w:rsidRPr="008854C6">
        <w:rPr>
          <w:rFonts w:ascii="Times New Roman" w:hAnsi="Times New Roman" w:cs="Times New Roman"/>
          <w:sz w:val="24"/>
          <w:szCs w:val="24"/>
        </w:rPr>
        <w:t xml:space="preserve">, </w:t>
      </w:r>
      <w:r w:rsidRPr="008854C6">
        <w:rPr>
          <w:rFonts w:ascii="Times New Roman" w:hAnsi="Times New Roman" w:cs="Times New Roman"/>
          <w:sz w:val="24"/>
          <w:szCs w:val="24"/>
        </w:rPr>
        <w:t>проектировать свои действия</w:t>
      </w:r>
      <w:r w:rsidR="003B5DA3" w:rsidRPr="008854C6">
        <w:rPr>
          <w:rFonts w:ascii="Times New Roman" w:hAnsi="Times New Roman" w:cs="Times New Roman"/>
          <w:sz w:val="24"/>
          <w:szCs w:val="24"/>
        </w:rPr>
        <w:t xml:space="preserve">, </w:t>
      </w:r>
      <w:r w:rsidRPr="008854C6">
        <w:rPr>
          <w:rFonts w:ascii="Times New Roman" w:hAnsi="Times New Roman" w:cs="Times New Roman"/>
          <w:sz w:val="24"/>
          <w:szCs w:val="24"/>
        </w:rPr>
        <w:t xml:space="preserve">рефлексировать. </w:t>
      </w:r>
    </w:p>
    <w:p w:rsidR="008F7CC1" w:rsidRPr="008854C6" w:rsidRDefault="0083335D" w:rsidP="008854C6">
      <w:pPr>
        <w:tabs>
          <w:tab w:val="left" w:pos="0"/>
        </w:tabs>
        <w:spacing w:after="0" w:line="360" w:lineRule="auto"/>
        <w:jc w:val="both"/>
        <w:rPr>
          <w:rFonts w:ascii="Times New Roman" w:hAnsi="Times New Roman" w:cs="Times New Roman"/>
          <w:bCs/>
          <w:iCs/>
          <w:sz w:val="24"/>
          <w:szCs w:val="24"/>
        </w:rPr>
      </w:pPr>
      <w:r w:rsidRPr="008854C6">
        <w:rPr>
          <w:rFonts w:ascii="Times New Roman" w:hAnsi="Times New Roman" w:cs="Times New Roman"/>
          <w:sz w:val="24"/>
          <w:szCs w:val="24"/>
        </w:rPr>
        <w:tab/>
      </w:r>
      <w:r w:rsidR="00B50B78" w:rsidRPr="008854C6">
        <w:rPr>
          <w:rFonts w:ascii="Times New Roman" w:hAnsi="Times New Roman" w:cs="Times New Roman"/>
          <w:sz w:val="24"/>
          <w:szCs w:val="24"/>
        </w:rPr>
        <w:t xml:space="preserve">Добровольность участия </w:t>
      </w:r>
      <w:r w:rsidR="003B5DA3" w:rsidRPr="008854C6">
        <w:rPr>
          <w:rFonts w:ascii="Times New Roman" w:hAnsi="Times New Roman" w:cs="Times New Roman"/>
          <w:sz w:val="24"/>
          <w:szCs w:val="24"/>
        </w:rPr>
        <w:t xml:space="preserve">и </w:t>
      </w:r>
      <w:r w:rsidR="00B50B78" w:rsidRPr="008854C6">
        <w:rPr>
          <w:rFonts w:ascii="Times New Roman" w:hAnsi="Times New Roman" w:cs="Times New Roman"/>
          <w:sz w:val="24"/>
          <w:szCs w:val="24"/>
        </w:rPr>
        <w:t>учет темпа усвоения учащимися программы позволяют сформировать универсальные учебные действия. Образовательные программы  в большинстве  практикоориентированы</w:t>
      </w:r>
      <w:r w:rsidR="003B5DA3" w:rsidRPr="008854C6">
        <w:rPr>
          <w:rFonts w:ascii="Times New Roman" w:hAnsi="Times New Roman" w:cs="Times New Roman"/>
          <w:sz w:val="24"/>
          <w:szCs w:val="24"/>
        </w:rPr>
        <w:t>,</w:t>
      </w:r>
      <w:r w:rsidR="00B50B78" w:rsidRPr="008854C6">
        <w:rPr>
          <w:rFonts w:ascii="Times New Roman" w:hAnsi="Times New Roman" w:cs="Times New Roman"/>
          <w:sz w:val="24"/>
          <w:szCs w:val="24"/>
        </w:rPr>
        <w:t xml:space="preserve"> нацелены на продуктивную деятельность, привлекательны полезностью использования в быту</w:t>
      </w:r>
      <w:r w:rsidR="003B5DA3" w:rsidRPr="008854C6">
        <w:rPr>
          <w:rFonts w:ascii="Times New Roman" w:hAnsi="Times New Roman" w:cs="Times New Roman"/>
          <w:sz w:val="24"/>
          <w:szCs w:val="24"/>
        </w:rPr>
        <w:t>,</w:t>
      </w:r>
      <w:r w:rsidR="00B50B78" w:rsidRPr="008854C6">
        <w:rPr>
          <w:rFonts w:ascii="Times New Roman" w:hAnsi="Times New Roman" w:cs="Times New Roman"/>
          <w:sz w:val="24"/>
          <w:szCs w:val="24"/>
        </w:rPr>
        <w:t xml:space="preserve"> имеют аналитический характер на основе контроля и оценки действий.</w:t>
      </w:r>
      <w:r w:rsidR="008F7CC1" w:rsidRPr="008854C6">
        <w:rPr>
          <w:rFonts w:ascii="Times New Roman" w:hAnsi="Times New Roman" w:cs="Times New Roman"/>
          <w:bCs/>
          <w:iCs/>
          <w:sz w:val="24"/>
          <w:szCs w:val="24"/>
        </w:rPr>
        <w:t xml:space="preserve"> </w:t>
      </w:r>
    </w:p>
    <w:p w:rsidR="008F7CC1" w:rsidRPr="008854C6" w:rsidRDefault="00F175C4" w:rsidP="008854C6">
      <w:pPr>
        <w:tabs>
          <w:tab w:val="left" w:pos="0"/>
        </w:tabs>
        <w:spacing w:after="0" w:line="360" w:lineRule="auto"/>
        <w:jc w:val="both"/>
        <w:rPr>
          <w:rFonts w:ascii="Times New Roman" w:hAnsi="Times New Roman" w:cs="Times New Roman"/>
          <w:bCs/>
          <w:iCs/>
          <w:sz w:val="24"/>
          <w:szCs w:val="24"/>
        </w:rPr>
      </w:pPr>
      <w:r w:rsidRPr="008854C6">
        <w:rPr>
          <w:rFonts w:ascii="Times New Roman" w:hAnsi="Times New Roman" w:cs="Times New Roman"/>
          <w:bCs/>
          <w:iCs/>
          <w:sz w:val="24"/>
          <w:szCs w:val="24"/>
        </w:rPr>
        <w:lastRenderedPageBreak/>
        <w:tab/>
      </w:r>
      <w:r w:rsidR="008F7CC1" w:rsidRPr="008854C6">
        <w:rPr>
          <w:rFonts w:ascii="Times New Roman" w:hAnsi="Times New Roman" w:cs="Times New Roman"/>
          <w:bCs/>
          <w:iCs/>
          <w:sz w:val="24"/>
          <w:szCs w:val="24"/>
        </w:rPr>
        <w:t>Таким образом,  цифровая школа «Бэрдьигэс» стала катализатором создания образовательной сети,  в которой реализуют образовательные программы в едином пространстве на партнерских правах различные образовательные учреждения. Деятельность образовательной среды расширяется с увеличением количества учреждений участниц,  что создает условия для самоопределения учащихся через индивидуальные образовательные траектории.</w:t>
      </w:r>
    </w:p>
    <w:p w:rsidR="00B50B78" w:rsidRPr="008854C6" w:rsidRDefault="00B50B78"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t xml:space="preserve"> </w:t>
      </w:r>
      <w:r w:rsidR="00F175C4" w:rsidRPr="008854C6">
        <w:rPr>
          <w:rFonts w:ascii="Times New Roman" w:hAnsi="Times New Roman" w:cs="Times New Roman"/>
          <w:sz w:val="24"/>
          <w:szCs w:val="24"/>
        </w:rPr>
        <w:tab/>
      </w:r>
      <w:r w:rsidR="00912383" w:rsidRPr="008854C6">
        <w:rPr>
          <w:rFonts w:ascii="Times New Roman" w:hAnsi="Times New Roman" w:cs="Times New Roman"/>
          <w:sz w:val="24"/>
          <w:szCs w:val="24"/>
        </w:rPr>
        <w:t xml:space="preserve"> </w:t>
      </w:r>
      <w:r w:rsidR="00912383" w:rsidRPr="00615EEF">
        <w:rPr>
          <w:rFonts w:ascii="Times New Roman" w:hAnsi="Times New Roman" w:cs="Times New Roman"/>
          <w:sz w:val="24"/>
          <w:szCs w:val="24"/>
        </w:rPr>
        <w:t xml:space="preserve"> </w:t>
      </w:r>
      <w:r w:rsidR="003E4C76" w:rsidRPr="00615EEF">
        <w:rPr>
          <w:rFonts w:ascii="Times New Roman" w:hAnsi="Times New Roman" w:cs="Times New Roman"/>
          <w:sz w:val="24"/>
          <w:szCs w:val="24"/>
        </w:rPr>
        <w:t>Вместе с тем, результаты реализации проекта не позволяют в полной мере констатировать, что и</w:t>
      </w:r>
      <w:r w:rsidRPr="00615EEF">
        <w:rPr>
          <w:rFonts w:ascii="Times New Roman" w:hAnsi="Times New Roman" w:cs="Times New Roman"/>
          <w:sz w:val="24"/>
          <w:szCs w:val="24"/>
        </w:rPr>
        <w:t xml:space="preserve">ндивидуальная образовательная стратегия в </w:t>
      </w:r>
      <w:r w:rsidR="0083335D" w:rsidRPr="00615EEF">
        <w:rPr>
          <w:rFonts w:ascii="Times New Roman" w:hAnsi="Times New Roman" w:cs="Times New Roman"/>
          <w:sz w:val="24"/>
          <w:szCs w:val="24"/>
        </w:rPr>
        <w:t>достаточной степени</w:t>
      </w:r>
      <w:r w:rsidR="003E4C76" w:rsidRPr="00615EEF">
        <w:rPr>
          <w:rFonts w:ascii="Times New Roman" w:hAnsi="Times New Roman" w:cs="Times New Roman"/>
          <w:sz w:val="24"/>
          <w:szCs w:val="24"/>
        </w:rPr>
        <w:t xml:space="preserve"> </w:t>
      </w:r>
      <w:r w:rsidRPr="00615EEF">
        <w:rPr>
          <w:rFonts w:ascii="Times New Roman" w:hAnsi="Times New Roman" w:cs="Times New Roman"/>
          <w:sz w:val="24"/>
          <w:szCs w:val="24"/>
        </w:rPr>
        <w:t>ста</w:t>
      </w:r>
      <w:r w:rsidR="003E4C76" w:rsidRPr="00615EEF">
        <w:rPr>
          <w:rFonts w:ascii="Times New Roman" w:hAnsi="Times New Roman" w:cs="Times New Roman"/>
          <w:sz w:val="24"/>
          <w:szCs w:val="24"/>
        </w:rPr>
        <w:t>ла</w:t>
      </w:r>
      <w:r w:rsidRPr="00615EEF">
        <w:rPr>
          <w:rFonts w:ascii="Times New Roman" w:hAnsi="Times New Roman" w:cs="Times New Roman"/>
          <w:sz w:val="24"/>
          <w:szCs w:val="24"/>
        </w:rPr>
        <w:t xml:space="preserve"> эффективным инструментом введения деятельностного подхода в обучении и площадкой сотворчества ученика и учителя. </w:t>
      </w:r>
      <w:r w:rsidR="003E4C76" w:rsidRPr="00615EEF">
        <w:rPr>
          <w:rFonts w:ascii="Times New Roman" w:hAnsi="Times New Roman" w:cs="Times New Roman"/>
          <w:sz w:val="24"/>
          <w:szCs w:val="24"/>
        </w:rPr>
        <w:t>Требуется более глубокая отработка механизмов достижени</w:t>
      </w:r>
      <w:r w:rsidR="00ED5C9D" w:rsidRPr="00615EEF">
        <w:rPr>
          <w:rFonts w:ascii="Times New Roman" w:hAnsi="Times New Roman" w:cs="Times New Roman"/>
          <w:sz w:val="24"/>
          <w:szCs w:val="24"/>
        </w:rPr>
        <w:t>я</w:t>
      </w:r>
      <w:r w:rsidR="003E4C76" w:rsidRPr="00615EEF">
        <w:rPr>
          <w:rFonts w:ascii="Times New Roman" w:hAnsi="Times New Roman" w:cs="Times New Roman"/>
          <w:sz w:val="24"/>
          <w:szCs w:val="24"/>
        </w:rPr>
        <w:t xml:space="preserve"> полноты совокупности универсальных учебных действий, обеспечивающих</w:t>
      </w:r>
      <w:r w:rsidR="00ED5C9D" w:rsidRPr="008854C6">
        <w:rPr>
          <w:rFonts w:ascii="Times New Roman" w:hAnsi="Times New Roman" w:cs="Times New Roman"/>
          <w:sz w:val="24"/>
          <w:szCs w:val="24"/>
        </w:rPr>
        <w:t xml:space="preserve"> способность </w:t>
      </w:r>
      <w:r w:rsidR="00A02A7A" w:rsidRPr="008854C6">
        <w:rPr>
          <w:rFonts w:ascii="Times New Roman" w:hAnsi="Times New Roman" w:cs="Times New Roman"/>
          <w:sz w:val="24"/>
          <w:szCs w:val="24"/>
        </w:rPr>
        <w:t xml:space="preserve">ученика </w:t>
      </w:r>
      <w:r w:rsidR="00ED5C9D" w:rsidRPr="008854C6">
        <w:rPr>
          <w:rFonts w:ascii="Times New Roman" w:hAnsi="Times New Roman" w:cs="Times New Roman"/>
          <w:sz w:val="24"/>
          <w:szCs w:val="24"/>
        </w:rPr>
        <w:t>к самостоятельному усвоению новых знаний и организации процесса усвоения</w:t>
      </w:r>
      <w:r w:rsidR="00F175C4" w:rsidRPr="008854C6">
        <w:rPr>
          <w:rFonts w:ascii="Times New Roman" w:hAnsi="Times New Roman" w:cs="Times New Roman"/>
          <w:sz w:val="24"/>
          <w:szCs w:val="24"/>
        </w:rPr>
        <w:t xml:space="preserve">. </w:t>
      </w:r>
    </w:p>
    <w:p w:rsidR="00F74C63" w:rsidRPr="008854C6" w:rsidRDefault="00F175C4" w:rsidP="008854C6">
      <w:pPr>
        <w:spacing w:after="0" w:line="360" w:lineRule="auto"/>
        <w:jc w:val="both"/>
        <w:rPr>
          <w:rFonts w:ascii="Times New Roman" w:hAnsi="Times New Roman" w:cs="Times New Roman"/>
          <w:b/>
          <w:sz w:val="24"/>
          <w:szCs w:val="24"/>
        </w:rPr>
      </w:pPr>
      <w:r w:rsidRPr="008854C6">
        <w:rPr>
          <w:rFonts w:ascii="Times New Roman" w:hAnsi="Times New Roman" w:cs="Times New Roman"/>
          <w:sz w:val="24"/>
          <w:szCs w:val="24"/>
        </w:rPr>
        <w:tab/>
        <w:t xml:space="preserve">Реализованный проект выявил в качестве следующего шага развития </w:t>
      </w:r>
      <w:r w:rsidR="00A02A7A" w:rsidRPr="008854C6">
        <w:rPr>
          <w:rFonts w:ascii="Times New Roman" w:hAnsi="Times New Roman" w:cs="Times New Roman"/>
          <w:sz w:val="24"/>
          <w:szCs w:val="24"/>
        </w:rPr>
        <w:t>в</w:t>
      </w:r>
      <w:r w:rsidRPr="008854C6">
        <w:rPr>
          <w:rFonts w:ascii="Times New Roman" w:hAnsi="Times New Roman" w:cs="Times New Roman"/>
          <w:sz w:val="24"/>
          <w:szCs w:val="24"/>
        </w:rPr>
        <w:t xml:space="preserve"> реализации новых стандартов </w:t>
      </w:r>
      <w:r w:rsidR="0083335D" w:rsidRPr="008854C6">
        <w:rPr>
          <w:rFonts w:ascii="Times New Roman" w:hAnsi="Times New Roman" w:cs="Times New Roman"/>
          <w:sz w:val="24"/>
          <w:szCs w:val="24"/>
        </w:rPr>
        <w:t xml:space="preserve">школьного образования </w:t>
      </w:r>
      <w:r w:rsidRPr="008854C6">
        <w:rPr>
          <w:rFonts w:ascii="Times New Roman" w:hAnsi="Times New Roman" w:cs="Times New Roman"/>
          <w:sz w:val="24"/>
          <w:szCs w:val="24"/>
        </w:rPr>
        <w:t xml:space="preserve">необходимость </w:t>
      </w:r>
      <w:r w:rsidR="0083335D" w:rsidRPr="00615EEF">
        <w:rPr>
          <w:rFonts w:ascii="Times New Roman" w:hAnsi="Times New Roman" w:cs="Times New Roman"/>
          <w:i/>
          <w:sz w:val="24"/>
          <w:szCs w:val="24"/>
        </w:rPr>
        <w:t>формирования универсальных учебных действий учащихся  на основе развития ИКТ-компетентности.</w:t>
      </w:r>
      <w:r w:rsidR="0083335D" w:rsidRPr="00615EEF">
        <w:rPr>
          <w:rFonts w:ascii="Times New Roman" w:hAnsi="Times New Roman" w:cs="Times New Roman"/>
          <w:b/>
          <w:sz w:val="24"/>
          <w:szCs w:val="24"/>
        </w:rPr>
        <w:t xml:space="preserve"> </w:t>
      </w:r>
    </w:p>
    <w:p w:rsidR="00912383" w:rsidRPr="008854C6" w:rsidRDefault="0040079E" w:rsidP="008854C6">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912383" w:rsidRPr="008854C6">
        <w:rPr>
          <w:rFonts w:ascii="Times New Roman" w:hAnsi="Times New Roman" w:cs="Times New Roman"/>
          <w:b/>
          <w:sz w:val="24"/>
          <w:szCs w:val="24"/>
        </w:rPr>
        <w:t>Проблематика проекта</w:t>
      </w:r>
      <w:r w:rsidR="00912383" w:rsidRPr="008854C6">
        <w:rPr>
          <w:rFonts w:ascii="Times New Roman" w:hAnsi="Times New Roman" w:cs="Times New Roman"/>
          <w:sz w:val="24"/>
          <w:szCs w:val="24"/>
        </w:rPr>
        <w:t xml:space="preserve">. </w:t>
      </w:r>
      <w:r w:rsidR="00A17BC7" w:rsidRPr="008854C6">
        <w:rPr>
          <w:rFonts w:ascii="Times New Roman" w:hAnsi="Times New Roman" w:cs="Times New Roman"/>
          <w:sz w:val="24"/>
          <w:szCs w:val="24"/>
        </w:rPr>
        <w:t xml:space="preserve">Исходя из данных лаборатории образовательного маркетинга о том,  что формирование УУД  в предметных областях недостаточно для индивидуализации образования, </w:t>
      </w:r>
      <w:r w:rsidR="0083335D" w:rsidRPr="008854C6">
        <w:rPr>
          <w:rFonts w:ascii="Times New Roman" w:hAnsi="Times New Roman" w:cs="Times New Roman"/>
          <w:sz w:val="24"/>
          <w:szCs w:val="24"/>
        </w:rPr>
        <w:t>выявлена</w:t>
      </w:r>
      <w:r w:rsidR="00A17BC7" w:rsidRPr="008854C6">
        <w:rPr>
          <w:rFonts w:ascii="Times New Roman" w:hAnsi="Times New Roman" w:cs="Times New Roman"/>
          <w:sz w:val="24"/>
          <w:szCs w:val="24"/>
        </w:rPr>
        <w:t xml:space="preserve"> следующая </w:t>
      </w:r>
      <w:r w:rsidR="00A17BC7" w:rsidRPr="00220D90">
        <w:rPr>
          <w:rFonts w:ascii="Times New Roman" w:hAnsi="Times New Roman" w:cs="Times New Roman"/>
          <w:i/>
          <w:sz w:val="24"/>
          <w:szCs w:val="24"/>
        </w:rPr>
        <w:t>проблематика проекта</w:t>
      </w:r>
      <w:r w:rsidR="00A17BC7" w:rsidRPr="008854C6">
        <w:rPr>
          <w:rFonts w:ascii="Times New Roman" w:hAnsi="Times New Roman" w:cs="Times New Roman"/>
          <w:sz w:val="24"/>
          <w:szCs w:val="24"/>
        </w:rPr>
        <w:t xml:space="preserve"> экспериментальной работы школы: определение организационно-педагогических условий  развития ИКТ–компетентности как эффективного способа формирования УУД, что </w:t>
      </w:r>
      <w:r w:rsidR="0083335D" w:rsidRPr="008854C6">
        <w:rPr>
          <w:rFonts w:ascii="Times New Roman" w:hAnsi="Times New Roman" w:cs="Times New Roman"/>
          <w:sz w:val="24"/>
          <w:szCs w:val="24"/>
        </w:rPr>
        <w:t>будет являться эффективным</w:t>
      </w:r>
      <w:r w:rsidR="00A17BC7" w:rsidRPr="008854C6">
        <w:rPr>
          <w:rFonts w:ascii="Times New Roman" w:hAnsi="Times New Roman" w:cs="Times New Roman"/>
          <w:sz w:val="24"/>
          <w:szCs w:val="24"/>
        </w:rPr>
        <w:t xml:space="preserve"> механизмом построения процесса образовательно-профессионального самоопределения в условиях сетевого образования сельской школы.  Данная проблематика определила </w:t>
      </w:r>
      <w:r w:rsidR="00912383" w:rsidRPr="008854C6">
        <w:rPr>
          <w:rFonts w:ascii="Times New Roman" w:hAnsi="Times New Roman" w:cs="Times New Roman"/>
          <w:sz w:val="24"/>
          <w:szCs w:val="24"/>
        </w:rPr>
        <w:t xml:space="preserve">следующую </w:t>
      </w:r>
      <w:r w:rsidR="00A17BC7" w:rsidRPr="008854C6">
        <w:rPr>
          <w:rFonts w:ascii="Times New Roman" w:hAnsi="Times New Roman" w:cs="Times New Roman"/>
          <w:sz w:val="24"/>
          <w:szCs w:val="24"/>
        </w:rPr>
        <w:t>тему проекта</w:t>
      </w:r>
      <w:r w:rsidR="0083335D" w:rsidRPr="008854C6">
        <w:rPr>
          <w:rFonts w:ascii="Times New Roman" w:hAnsi="Times New Roman" w:cs="Times New Roman"/>
          <w:sz w:val="24"/>
          <w:szCs w:val="24"/>
        </w:rPr>
        <w:t>:</w:t>
      </w:r>
      <w:r w:rsidR="00912383" w:rsidRPr="008854C6">
        <w:rPr>
          <w:rFonts w:ascii="Times New Roman" w:hAnsi="Times New Roman" w:cs="Times New Roman"/>
          <w:sz w:val="24"/>
          <w:szCs w:val="24"/>
        </w:rPr>
        <w:t xml:space="preserve"> </w:t>
      </w:r>
      <w:r w:rsidR="0083335D" w:rsidRPr="008854C6">
        <w:rPr>
          <w:rFonts w:ascii="Times New Roman" w:hAnsi="Times New Roman" w:cs="Times New Roman"/>
          <w:i/>
          <w:sz w:val="24"/>
          <w:szCs w:val="24"/>
        </w:rPr>
        <w:t>«</w:t>
      </w:r>
      <w:r w:rsidR="00912383" w:rsidRPr="008854C6">
        <w:rPr>
          <w:rFonts w:ascii="Times New Roman" w:hAnsi="Times New Roman" w:cs="Times New Roman"/>
          <w:i/>
          <w:sz w:val="24"/>
          <w:szCs w:val="24"/>
        </w:rPr>
        <w:t>Развитие ИКТ-компетентности как эффективное условие формирования универсальных учебных действий учащихся (на примере траекторно-сетевого образования)</w:t>
      </w:r>
      <w:r w:rsidR="0083335D" w:rsidRPr="008854C6">
        <w:rPr>
          <w:rFonts w:ascii="Times New Roman" w:hAnsi="Times New Roman" w:cs="Times New Roman"/>
          <w:i/>
          <w:sz w:val="24"/>
          <w:szCs w:val="24"/>
        </w:rPr>
        <w:t>»</w:t>
      </w:r>
      <w:r w:rsidR="00912383" w:rsidRPr="008854C6">
        <w:rPr>
          <w:rFonts w:ascii="Times New Roman" w:hAnsi="Times New Roman" w:cs="Times New Roman"/>
          <w:i/>
          <w:sz w:val="24"/>
          <w:szCs w:val="24"/>
        </w:rPr>
        <w:t>.</w:t>
      </w:r>
    </w:p>
    <w:p w:rsidR="008854C6" w:rsidRDefault="008854C6" w:rsidP="008854C6">
      <w:pPr>
        <w:pStyle w:val="a7"/>
        <w:spacing w:before="0" w:after="0" w:line="360" w:lineRule="auto"/>
        <w:jc w:val="both"/>
        <w:rPr>
          <w:b/>
          <w:sz w:val="24"/>
          <w:szCs w:val="24"/>
        </w:rPr>
      </w:pPr>
    </w:p>
    <w:p w:rsidR="00220D90" w:rsidRDefault="00912383" w:rsidP="00A22D74">
      <w:pPr>
        <w:spacing w:after="0" w:line="360" w:lineRule="auto"/>
        <w:jc w:val="center"/>
        <w:rPr>
          <w:rFonts w:ascii="Times New Roman" w:hAnsi="Times New Roman" w:cs="Times New Roman"/>
          <w:b/>
          <w:sz w:val="24"/>
          <w:szCs w:val="24"/>
        </w:rPr>
      </w:pPr>
      <w:r w:rsidRPr="008854C6">
        <w:rPr>
          <w:rFonts w:ascii="Times New Roman" w:hAnsi="Times New Roman" w:cs="Times New Roman"/>
          <w:b/>
          <w:sz w:val="24"/>
          <w:szCs w:val="24"/>
          <w:u w:val="single"/>
        </w:rPr>
        <w:t>Философские основания</w:t>
      </w:r>
    </w:p>
    <w:p w:rsidR="00DB052E" w:rsidRPr="008854C6" w:rsidRDefault="00220D90" w:rsidP="00220D90">
      <w:pPr>
        <w:spacing w:after="0" w:line="360" w:lineRule="auto"/>
        <w:jc w:val="both"/>
        <w:rPr>
          <w:rFonts w:ascii="Times New Roman" w:hAnsi="Times New Roman" w:cs="Times New Roman"/>
          <w:color w:val="000000"/>
          <w:sz w:val="24"/>
          <w:szCs w:val="24"/>
        </w:rPr>
      </w:pPr>
      <w:bookmarkStart w:id="0" w:name="_GoBack"/>
      <w:r w:rsidRPr="008854C6">
        <w:rPr>
          <w:rFonts w:ascii="Times New Roman" w:hAnsi="Times New Roman" w:cs="Times New Roman"/>
          <w:i/>
          <w:sz w:val="24"/>
          <w:szCs w:val="24"/>
        </w:rPr>
        <w:t>Основная идея проекта</w:t>
      </w:r>
      <w:r>
        <w:rPr>
          <w:rFonts w:ascii="Times New Roman" w:hAnsi="Times New Roman" w:cs="Times New Roman"/>
          <w:i/>
          <w:sz w:val="24"/>
          <w:szCs w:val="24"/>
        </w:rPr>
        <w:t xml:space="preserve">. </w:t>
      </w:r>
      <w:r w:rsidR="008854C6" w:rsidRPr="00410D37">
        <w:rPr>
          <w:rFonts w:ascii="Times New Roman" w:hAnsi="Times New Roman" w:cs="Times New Roman"/>
          <w:sz w:val="24"/>
          <w:szCs w:val="24"/>
        </w:rPr>
        <w:t>Как известно,</w:t>
      </w:r>
      <w:r w:rsidR="008854C6" w:rsidRPr="008854C6">
        <w:rPr>
          <w:sz w:val="24"/>
          <w:szCs w:val="24"/>
        </w:rPr>
        <w:t xml:space="preserve"> т</w:t>
      </w:r>
      <w:r w:rsidR="00DB052E" w:rsidRPr="008854C6">
        <w:rPr>
          <w:rFonts w:ascii="Times New Roman" w:hAnsi="Times New Roman" w:cs="Times New Roman"/>
          <w:color w:val="000000"/>
          <w:sz w:val="24"/>
          <w:szCs w:val="24"/>
        </w:rPr>
        <w:t xml:space="preserve">раекторно-сетевое образование в условиях села понимается как способность такого вида образования решить как внутренние проблемы (иное содержание образования, его организация, обеспечение), так и вопросы взаимосвязи и взаимодействия с инновационным движением и неординарными социокультурными явлениями, с одной стороны, и массовой педагогической практикой – с другой. </w:t>
      </w:r>
      <w:r w:rsidR="008854C6">
        <w:rPr>
          <w:color w:val="000000"/>
          <w:sz w:val="24"/>
          <w:szCs w:val="24"/>
        </w:rPr>
        <w:t xml:space="preserve"> </w:t>
      </w:r>
      <w:r w:rsidR="00DB052E" w:rsidRPr="008854C6">
        <w:rPr>
          <w:rFonts w:ascii="Times New Roman" w:hAnsi="Times New Roman" w:cs="Times New Roman"/>
          <w:color w:val="000000"/>
          <w:sz w:val="24"/>
          <w:szCs w:val="24"/>
        </w:rPr>
        <w:t>Формирование информационно-культурной среды школы является важным элементом сетевого образования. Образование в сети не сводится только к использованию компьютера и его возможностей, а связано с новым содержанием и организацией, специальным психолого-</w:t>
      </w:r>
      <w:r w:rsidR="00DB052E" w:rsidRPr="008854C6">
        <w:rPr>
          <w:rFonts w:ascii="Times New Roman" w:hAnsi="Times New Roman" w:cs="Times New Roman"/>
          <w:color w:val="000000"/>
          <w:sz w:val="24"/>
          <w:szCs w:val="24"/>
        </w:rPr>
        <w:lastRenderedPageBreak/>
        <w:t xml:space="preserve">педагогическим сопровождением, другим методическим и кадровым обеспечением всей образовательной инфраструктуры. </w:t>
      </w:r>
    </w:p>
    <w:bookmarkEnd w:id="0"/>
    <w:p w:rsidR="0081675A" w:rsidRPr="008854C6" w:rsidRDefault="00DB052E" w:rsidP="008854C6">
      <w:pPr>
        <w:pStyle w:val="aa"/>
        <w:spacing w:line="360" w:lineRule="auto"/>
        <w:ind w:firstLine="567"/>
        <w:rPr>
          <w:color w:val="000000"/>
          <w:sz w:val="24"/>
          <w:szCs w:val="24"/>
        </w:rPr>
      </w:pPr>
      <w:r w:rsidRPr="008854C6">
        <w:rPr>
          <w:color w:val="000000"/>
          <w:sz w:val="24"/>
          <w:szCs w:val="24"/>
        </w:rPr>
        <w:t>Траекторно-сетевое образование на основе информационных технологий предполагает концентрацию на деятельности самого ученика, его</w:t>
      </w:r>
      <w:r w:rsidRPr="008854C6">
        <w:rPr>
          <w:iCs/>
          <w:color w:val="000000"/>
          <w:sz w:val="24"/>
          <w:szCs w:val="24"/>
        </w:rPr>
        <w:t xml:space="preserve"> внутреннем образовательном </w:t>
      </w:r>
      <w:r w:rsidRPr="008854C6">
        <w:rPr>
          <w:color w:val="000000"/>
          <w:sz w:val="24"/>
          <w:szCs w:val="24"/>
        </w:rPr>
        <w:t xml:space="preserve">приращении и развитии. Образование в этом случае – не столько передача и получение знаний, сколько </w:t>
      </w:r>
      <w:r w:rsidRPr="008854C6">
        <w:rPr>
          <w:i/>
          <w:iCs/>
          <w:color w:val="000000"/>
          <w:sz w:val="24"/>
          <w:szCs w:val="24"/>
        </w:rPr>
        <w:t>образов</w:t>
      </w:r>
      <w:r w:rsidR="008854C6">
        <w:rPr>
          <w:i/>
          <w:iCs/>
          <w:color w:val="000000"/>
          <w:sz w:val="24"/>
          <w:szCs w:val="24"/>
        </w:rPr>
        <w:t>ыв</w:t>
      </w:r>
      <w:r w:rsidRPr="008854C6">
        <w:rPr>
          <w:i/>
          <w:iCs/>
          <w:color w:val="000000"/>
          <w:sz w:val="24"/>
          <w:szCs w:val="24"/>
        </w:rPr>
        <w:t>ание</w:t>
      </w:r>
      <w:r w:rsidRPr="008854C6">
        <w:rPr>
          <w:color w:val="000000"/>
          <w:sz w:val="24"/>
          <w:szCs w:val="24"/>
        </w:rPr>
        <w:t xml:space="preserve">, формирование себя. Учебный материал оказывается здесь не предметом усвоения, а внешней составляющей образования, образовательной средой для деятельности ученика. Дидактические функции одного и того же учебного материала в знаниево-ориентированном и личностно-ориентированном обучении (компетентностном) оказываются разными: в первом случае содержание передаётся учащимся для усвоения, во втором – для организации деятельности по созданию личностного содержания образования, которое выступает </w:t>
      </w:r>
      <w:r w:rsidRPr="008854C6">
        <w:rPr>
          <w:bCs/>
          <w:i/>
          <w:color w:val="000000"/>
          <w:sz w:val="24"/>
          <w:szCs w:val="24"/>
        </w:rPr>
        <w:t>образовательным продуктом ученика.</w:t>
      </w:r>
      <w:r w:rsidRPr="008854C6">
        <w:rPr>
          <w:b/>
          <w:bCs/>
          <w:color w:val="000000"/>
          <w:sz w:val="24"/>
          <w:szCs w:val="24"/>
        </w:rPr>
        <w:t xml:space="preserve"> </w:t>
      </w:r>
      <w:r w:rsidRPr="008854C6">
        <w:rPr>
          <w:bCs/>
          <w:color w:val="000000"/>
          <w:sz w:val="24"/>
          <w:szCs w:val="24"/>
        </w:rPr>
        <w:t xml:space="preserve">В этом случае психолого-методологический контекст образовательной деятельности включает деятельность ученика, организуемую им совместно с педагогом и направленную на создание индивидуальной образовательной продукции. </w:t>
      </w:r>
      <w:r w:rsidRPr="008854C6">
        <w:rPr>
          <w:bCs/>
          <w:i/>
          <w:color w:val="000000"/>
          <w:sz w:val="24"/>
          <w:szCs w:val="24"/>
        </w:rPr>
        <w:t>Процесс обучения – это освоение учащимися различными видами деятельности</w:t>
      </w:r>
      <w:r w:rsidRPr="008854C6">
        <w:rPr>
          <w:b/>
          <w:bCs/>
          <w:color w:val="000000"/>
          <w:sz w:val="24"/>
          <w:szCs w:val="24"/>
        </w:rPr>
        <w:t xml:space="preserve"> </w:t>
      </w:r>
      <w:r w:rsidRPr="008854C6">
        <w:rPr>
          <w:color w:val="000000"/>
          <w:sz w:val="24"/>
          <w:szCs w:val="24"/>
        </w:rPr>
        <w:t xml:space="preserve">(деятельность – более широкое понятие, так как кроме знаний, умений и навыков предполагает мотивационный, оценочный и другие аспекты обучения). </w:t>
      </w:r>
      <w:r w:rsidR="008854C6">
        <w:rPr>
          <w:color w:val="000000"/>
          <w:sz w:val="24"/>
          <w:szCs w:val="24"/>
        </w:rPr>
        <w:t>То есть все это и есть процесс формирования УУД школьников, на чем строятся новые ФГОС школьного образования.</w:t>
      </w:r>
    </w:p>
    <w:p w:rsidR="00DB052E" w:rsidRPr="008854C6" w:rsidRDefault="0081675A" w:rsidP="008854C6">
      <w:pPr>
        <w:pStyle w:val="a7"/>
        <w:spacing w:before="0" w:after="0" w:line="360" w:lineRule="auto"/>
        <w:ind w:firstLine="567"/>
        <w:jc w:val="both"/>
        <w:rPr>
          <w:color w:val="000000"/>
          <w:sz w:val="24"/>
          <w:szCs w:val="24"/>
        </w:rPr>
      </w:pPr>
      <w:r w:rsidRPr="008854C6">
        <w:rPr>
          <w:color w:val="000000"/>
          <w:sz w:val="24"/>
          <w:szCs w:val="24"/>
        </w:rPr>
        <w:t>Одним из эффективных инструментариев формирования и развития универсальных учебных действий являются и</w:t>
      </w:r>
      <w:r w:rsidR="00DD5978" w:rsidRPr="008854C6">
        <w:rPr>
          <w:color w:val="000000"/>
          <w:sz w:val="24"/>
          <w:szCs w:val="24"/>
        </w:rPr>
        <w:t>нформационно-коммуникационные технологии</w:t>
      </w:r>
      <w:r w:rsidRPr="008854C6">
        <w:rPr>
          <w:color w:val="000000"/>
          <w:sz w:val="24"/>
          <w:szCs w:val="24"/>
        </w:rPr>
        <w:t xml:space="preserve">. </w:t>
      </w:r>
      <w:r w:rsidR="00DD5978" w:rsidRPr="008854C6">
        <w:rPr>
          <w:color w:val="000000"/>
          <w:sz w:val="24"/>
          <w:szCs w:val="24"/>
        </w:rPr>
        <w:br/>
        <w:t>Одновременно ИКТ могут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r w:rsidR="00DD5978" w:rsidRPr="008854C6">
        <w:rPr>
          <w:color w:val="000000"/>
          <w:sz w:val="24"/>
          <w:szCs w:val="24"/>
        </w:rPr>
        <w:br/>
        <w:t>В ИКТ-компетен</w:t>
      </w:r>
      <w:r w:rsidR="008854C6">
        <w:rPr>
          <w:color w:val="000000"/>
          <w:sz w:val="24"/>
          <w:szCs w:val="24"/>
        </w:rPr>
        <w:t>циях</w:t>
      </w:r>
      <w:r w:rsidR="00DD5978" w:rsidRPr="008854C6">
        <w:rPr>
          <w:color w:val="000000"/>
          <w:sz w:val="24"/>
          <w:szCs w:val="24"/>
        </w:rPr>
        <w:t xml:space="preserve"> выделяется учебная ИКТ-компетен</w:t>
      </w:r>
      <w:r w:rsidR="008854C6">
        <w:rPr>
          <w:color w:val="000000"/>
          <w:sz w:val="24"/>
          <w:szCs w:val="24"/>
        </w:rPr>
        <w:t>ция</w:t>
      </w:r>
      <w:r w:rsidR="00DD5978" w:rsidRPr="008854C6">
        <w:rPr>
          <w:color w:val="000000"/>
          <w:sz w:val="24"/>
          <w:szCs w:val="24"/>
        </w:rPr>
        <w:t xml:space="preserve"> как способность решать учебные задачи с использованием общедоступных в школе инструментов ИКТ и источников информации в соответствии с возрастными потребностями и возможностями школьник</w:t>
      </w:r>
      <w:r w:rsidRPr="008854C6">
        <w:rPr>
          <w:color w:val="000000"/>
          <w:sz w:val="24"/>
          <w:szCs w:val="24"/>
        </w:rPr>
        <w:t>ов</w:t>
      </w:r>
      <w:r w:rsidR="00DD5978" w:rsidRPr="008854C6">
        <w:rPr>
          <w:color w:val="000000"/>
          <w:sz w:val="24"/>
          <w:szCs w:val="24"/>
        </w:rPr>
        <w:t xml:space="preserve">. Решение задачи </w:t>
      </w:r>
      <w:r w:rsidR="008854C6">
        <w:rPr>
          <w:color w:val="000000"/>
          <w:sz w:val="24"/>
          <w:szCs w:val="24"/>
        </w:rPr>
        <w:t xml:space="preserve">развития </w:t>
      </w:r>
      <w:r w:rsidR="00DD5978" w:rsidRPr="008854C6">
        <w:rPr>
          <w:color w:val="000000"/>
          <w:sz w:val="24"/>
          <w:szCs w:val="24"/>
        </w:rPr>
        <w:t>ИКТ-компетен</w:t>
      </w:r>
      <w:r w:rsidR="008854C6">
        <w:rPr>
          <w:color w:val="000000"/>
          <w:sz w:val="24"/>
          <w:szCs w:val="24"/>
        </w:rPr>
        <w:t>ций</w:t>
      </w:r>
      <w:r w:rsidR="00DD5978" w:rsidRPr="008854C6">
        <w:rPr>
          <w:color w:val="000000"/>
          <w:sz w:val="24"/>
          <w:szCs w:val="24"/>
        </w:rPr>
        <w:t xml:space="preserve"> должно проходить не только на занятиях по отдельным учебным предметам, но и в рамках надпредметной программы по формированию универсальных учебных действий.</w:t>
      </w:r>
      <w:r w:rsidR="008854C6">
        <w:rPr>
          <w:color w:val="000000"/>
          <w:sz w:val="24"/>
          <w:szCs w:val="24"/>
        </w:rPr>
        <w:t xml:space="preserve"> </w:t>
      </w:r>
    </w:p>
    <w:p w:rsidR="00064D90" w:rsidRPr="008854C6" w:rsidRDefault="00DD5978" w:rsidP="008854C6">
      <w:pPr>
        <w:pStyle w:val="a7"/>
        <w:spacing w:before="0" w:after="0" w:line="360" w:lineRule="auto"/>
        <w:ind w:firstLine="708"/>
        <w:jc w:val="both"/>
        <w:rPr>
          <w:color w:val="000000"/>
          <w:sz w:val="24"/>
          <w:szCs w:val="24"/>
        </w:rPr>
      </w:pPr>
      <w:r w:rsidRPr="008854C6">
        <w:rPr>
          <w:color w:val="000000"/>
          <w:sz w:val="24"/>
          <w:szCs w:val="24"/>
        </w:rPr>
        <w:t>Формирование ИКТ-компетен</w:t>
      </w:r>
      <w:r w:rsidR="008854C6">
        <w:rPr>
          <w:color w:val="000000"/>
          <w:sz w:val="24"/>
          <w:szCs w:val="24"/>
        </w:rPr>
        <w:t>ций</w:t>
      </w:r>
      <w:r w:rsidRPr="008854C6">
        <w:rPr>
          <w:color w:val="000000"/>
          <w:sz w:val="24"/>
          <w:szCs w:val="24"/>
        </w:rPr>
        <w:t xml:space="preserve">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w:t>
      </w:r>
      <w:r w:rsidR="00220D90" w:rsidRPr="008854C6">
        <w:rPr>
          <w:sz w:val="24"/>
          <w:szCs w:val="24"/>
        </w:rPr>
        <w:t>компетен</w:t>
      </w:r>
      <w:r w:rsidR="00220D90">
        <w:rPr>
          <w:sz w:val="24"/>
          <w:szCs w:val="24"/>
        </w:rPr>
        <w:t>ций</w:t>
      </w:r>
      <w:r w:rsidRPr="008854C6">
        <w:rPr>
          <w:color w:val="000000"/>
          <w:sz w:val="24"/>
          <w:szCs w:val="24"/>
        </w:rPr>
        <w:t xml:space="preserve"> в программу формирования универсальных учебных действий позволяет формировать соответствующие позиции </w:t>
      </w:r>
      <w:r w:rsidRPr="008854C6">
        <w:rPr>
          <w:color w:val="000000"/>
          <w:sz w:val="24"/>
          <w:szCs w:val="24"/>
        </w:rPr>
        <w:lastRenderedPageBreak/>
        <w:t>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r w:rsidR="008854C6">
        <w:rPr>
          <w:color w:val="000000"/>
          <w:sz w:val="24"/>
          <w:szCs w:val="24"/>
        </w:rPr>
        <w:t xml:space="preserve"> </w:t>
      </w:r>
    </w:p>
    <w:p w:rsidR="0022519F" w:rsidRPr="008854C6" w:rsidRDefault="00DD71B2"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Формирование и развитие ИКТ-</w:t>
      </w:r>
      <w:r w:rsidR="00220D90" w:rsidRPr="008854C6">
        <w:rPr>
          <w:rFonts w:ascii="Times New Roman" w:hAnsi="Times New Roman" w:cs="Times New Roman"/>
          <w:sz w:val="24"/>
          <w:szCs w:val="24"/>
        </w:rPr>
        <w:t>компетен</w:t>
      </w:r>
      <w:r w:rsidR="00220D90">
        <w:rPr>
          <w:rFonts w:ascii="Times New Roman" w:hAnsi="Times New Roman" w:cs="Times New Roman"/>
          <w:sz w:val="24"/>
          <w:szCs w:val="24"/>
        </w:rPr>
        <w:t>ций</w:t>
      </w:r>
      <w:r w:rsidRPr="008854C6">
        <w:rPr>
          <w:rFonts w:ascii="Times New Roman" w:hAnsi="Times New Roman" w:cs="Times New Roman"/>
          <w:sz w:val="24"/>
          <w:szCs w:val="24"/>
        </w:rPr>
        <w:t xml:space="preserve"> </w:t>
      </w:r>
      <w:r w:rsidR="00F422BF" w:rsidRPr="008854C6">
        <w:rPr>
          <w:rFonts w:ascii="Times New Roman" w:hAnsi="Times New Roman" w:cs="Times New Roman"/>
          <w:sz w:val="24"/>
          <w:szCs w:val="24"/>
        </w:rPr>
        <w:t xml:space="preserve">как способа формирования УУД </w:t>
      </w:r>
      <w:r w:rsidRPr="008854C6">
        <w:rPr>
          <w:rFonts w:ascii="Times New Roman" w:hAnsi="Times New Roman" w:cs="Times New Roman"/>
          <w:sz w:val="24"/>
          <w:szCs w:val="24"/>
        </w:rPr>
        <w:t xml:space="preserve">обучающихся включает в себя становление и развитие учебной и общепользовательской  ИКТ-компетентности, в том числе: способности к сотрудничеству и коммуникации, к самостоятельному приобретению, пополнению и интеграции знаний; способности к решению личностно и социально значимых </w:t>
      </w:r>
      <w:r w:rsidR="00611E4E" w:rsidRPr="008854C6">
        <w:rPr>
          <w:rFonts w:ascii="Times New Roman" w:hAnsi="Times New Roman" w:cs="Times New Roman"/>
          <w:sz w:val="24"/>
          <w:szCs w:val="24"/>
        </w:rPr>
        <w:t>проблем и воплощению решений в практику с применением средств ИКТ.</w:t>
      </w:r>
    </w:p>
    <w:p w:rsidR="00611E4E" w:rsidRPr="008854C6" w:rsidRDefault="00611E4E"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В освоение ИКТ</w:t>
      </w:r>
      <w:r w:rsidR="00220D90">
        <w:rPr>
          <w:rFonts w:ascii="Times New Roman" w:hAnsi="Times New Roman" w:cs="Times New Roman"/>
          <w:sz w:val="24"/>
          <w:szCs w:val="24"/>
        </w:rPr>
        <w:t>-</w:t>
      </w:r>
      <w:r w:rsidR="00220D90" w:rsidRPr="008854C6">
        <w:rPr>
          <w:rFonts w:ascii="Times New Roman" w:hAnsi="Times New Roman" w:cs="Times New Roman"/>
          <w:sz w:val="24"/>
          <w:szCs w:val="24"/>
        </w:rPr>
        <w:t>компетен</w:t>
      </w:r>
      <w:r w:rsidR="00220D90">
        <w:rPr>
          <w:rFonts w:ascii="Times New Roman" w:hAnsi="Times New Roman" w:cs="Times New Roman"/>
          <w:sz w:val="24"/>
          <w:szCs w:val="24"/>
        </w:rPr>
        <w:t>ций</w:t>
      </w:r>
      <w:r w:rsidRPr="008854C6">
        <w:rPr>
          <w:rFonts w:ascii="Times New Roman" w:hAnsi="Times New Roman" w:cs="Times New Roman"/>
          <w:sz w:val="24"/>
          <w:szCs w:val="24"/>
        </w:rPr>
        <w:t xml:space="preserve"> выделяются элементы, которые формируются и используются в отдельных предметах</w:t>
      </w:r>
      <w:r w:rsidR="005A49D1" w:rsidRPr="008854C6">
        <w:rPr>
          <w:rFonts w:ascii="Times New Roman" w:hAnsi="Times New Roman" w:cs="Times New Roman"/>
          <w:sz w:val="24"/>
          <w:szCs w:val="24"/>
        </w:rPr>
        <w:t>, интегративных межпредметных проектах, во внепредметной активности. Освоение ИКТ–компетен</w:t>
      </w:r>
      <w:r w:rsidR="00220D90">
        <w:rPr>
          <w:rFonts w:ascii="Times New Roman" w:hAnsi="Times New Roman" w:cs="Times New Roman"/>
          <w:sz w:val="24"/>
          <w:szCs w:val="24"/>
        </w:rPr>
        <w:t>ций</w:t>
      </w:r>
      <w:r w:rsidR="005A49D1" w:rsidRPr="008854C6">
        <w:rPr>
          <w:rFonts w:ascii="Times New Roman" w:hAnsi="Times New Roman" w:cs="Times New Roman"/>
          <w:sz w:val="24"/>
          <w:szCs w:val="24"/>
        </w:rPr>
        <w:t xml:space="preserve"> в рамках отдельного предмета содействует формированию метапредметной ИКТ-</w:t>
      </w:r>
      <w:r w:rsidR="00220D90" w:rsidRPr="00220D90">
        <w:rPr>
          <w:rFonts w:ascii="Times New Roman" w:hAnsi="Times New Roman" w:cs="Times New Roman"/>
          <w:sz w:val="24"/>
          <w:szCs w:val="24"/>
        </w:rPr>
        <w:t xml:space="preserve"> </w:t>
      </w:r>
      <w:r w:rsidR="00220D90" w:rsidRPr="008854C6">
        <w:rPr>
          <w:rFonts w:ascii="Times New Roman" w:hAnsi="Times New Roman" w:cs="Times New Roman"/>
          <w:sz w:val="24"/>
          <w:szCs w:val="24"/>
        </w:rPr>
        <w:t>компетен</w:t>
      </w:r>
      <w:r w:rsidR="00220D90">
        <w:rPr>
          <w:rFonts w:ascii="Times New Roman" w:hAnsi="Times New Roman" w:cs="Times New Roman"/>
          <w:sz w:val="24"/>
          <w:szCs w:val="24"/>
        </w:rPr>
        <w:t>ций</w:t>
      </w:r>
      <w:r w:rsidR="005A49D1" w:rsidRPr="008854C6">
        <w:rPr>
          <w:rFonts w:ascii="Times New Roman" w:hAnsi="Times New Roman" w:cs="Times New Roman"/>
          <w:sz w:val="24"/>
          <w:szCs w:val="24"/>
        </w:rPr>
        <w:t>, играет ключевую роль в формировании универсальных учебных действий. Формирование общих метапредметных навыков поиска информации происходит в ходе деятельности по поиску информации в предметных контекстах.</w:t>
      </w:r>
    </w:p>
    <w:p w:rsidR="005A135E" w:rsidRPr="008854C6" w:rsidRDefault="007B0FC1" w:rsidP="008854C6">
      <w:pPr>
        <w:spacing w:after="0" w:line="360" w:lineRule="auto"/>
        <w:ind w:firstLine="708"/>
        <w:jc w:val="both"/>
        <w:rPr>
          <w:rFonts w:ascii="Times New Roman" w:hAnsi="Times New Roman" w:cs="Times New Roman"/>
          <w:color w:val="000000"/>
          <w:sz w:val="24"/>
          <w:szCs w:val="24"/>
        </w:rPr>
      </w:pPr>
      <w:r w:rsidRPr="008854C6">
        <w:rPr>
          <w:rFonts w:ascii="Times New Roman" w:eastAsia="Calibri" w:hAnsi="Times New Roman" w:cs="Times New Roman"/>
          <w:color w:val="000000"/>
          <w:sz w:val="24"/>
          <w:szCs w:val="24"/>
        </w:rPr>
        <w:t>Поскольку т</w:t>
      </w:r>
      <w:r w:rsidR="005A135E" w:rsidRPr="008854C6">
        <w:rPr>
          <w:rFonts w:ascii="Times New Roman" w:eastAsia="Calibri" w:hAnsi="Times New Roman" w:cs="Times New Roman"/>
          <w:color w:val="000000"/>
          <w:sz w:val="24"/>
          <w:szCs w:val="24"/>
        </w:rPr>
        <w:t>раекторно-сетевое образование на основе информационных технологий предполагает концентрацию на деятельности самого ученика, его</w:t>
      </w:r>
      <w:r w:rsidR="005A135E" w:rsidRPr="008854C6">
        <w:rPr>
          <w:rFonts w:ascii="Times New Roman" w:eastAsia="Calibri" w:hAnsi="Times New Roman" w:cs="Times New Roman"/>
          <w:iCs/>
          <w:color w:val="000000"/>
          <w:sz w:val="24"/>
          <w:szCs w:val="24"/>
        </w:rPr>
        <w:t xml:space="preserve"> внутреннем образовательном </w:t>
      </w:r>
      <w:r w:rsidR="005A135E" w:rsidRPr="008854C6">
        <w:rPr>
          <w:rFonts w:ascii="Times New Roman" w:eastAsia="Calibri" w:hAnsi="Times New Roman" w:cs="Times New Roman"/>
          <w:color w:val="000000"/>
          <w:sz w:val="24"/>
          <w:szCs w:val="24"/>
        </w:rPr>
        <w:t>приращении и развитии</w:t>
      </w:r>
      <w:r w:rsidRPr="008854C6">
        <w:rPr>
          <w:rFonts w:ascii="Times New Roman" w:eastAsia="Calibri" w:hAnsi="Times New Roman" w:cs="Times New Roman"/>
          <w:color w:val="000000"/>
          <w:sz w:val="24"/>
          <w:szCs w:val="24"/>
        </w:rPr>
        <w:t>, то о</w:t>
      </w:r>
      <w:r w:rsidR="005A135E" w:rsidRPr="008854C6">
        <w:rPr>
          <w:rFonts w:ascii="Times New Roman" w:eastAsia="Calibri" w:hAnsi="Times New Roman" w:cs="Times New Roman"/>
          <w:color w:val="000000"/>
          <w:sz w:val="24"/>
          <w:szCs w:val="24"/>
        </w:rPr>
        <w:t xml:space="preserve">бразование в этом случае – не столько передача и получение знаний, сколько </w:t>
      </w:r>
      <w:r w:rsidR="005A135E" w:rsidRPr="008854C6">
        <w:rPr>
          <w:rFonts w:ascii="Times New Roman" w:eastAsia="Calibri" w:hAnsi="Times New Roman" w:cs="Times New Roman"/>
          <w:iCs/>
          <w:color w:val="000000"/>
          <w:sz w:val="24"/>
          <w:szCs w:val="24"/>
        </w:rPr>
        <w:t>образовывание</w:t>
      </w:r>
      <w:r w:rsidR="005A135E" w:rsidRPr="008854C6">
        <w:rPr>
          <w:rFonts w:ascii="Times New Roman" w:eastAsia="Calibri" w:hAnsi="Times New Roman" w:cs="Times New Roman"/>
          <w:color w:val="000000"/>
          <w:sz w:val="24"/>
          <w:szCs w:val="24"/>
        </w:rPr>
        <w:t xml:space="preserve">, формирование себя. Учебный материал </w:t>
      </w:r>
      <w:r w:rsidR="00A22D74">
        <w:rPr>
          <w:rFonts w:ascii="Times New Roman" w:eastAsia="Calibri" w:hAnsi="Times New Roman" w:cs="Times New Roman"/>
          <w:color w:val="000000"/>
          <w:sz w:val="24"/>
          <w:szCs w:val="24"/>
        </w:rPr>
        <w:t>является</w:t>
      </w:r>
      <w:r w:rsidR="005A135E" w:rsidRPr="008854C6">
        <w:rPr>
          <w:rFonts w:ascii="Times New Roman" w:eastAsia="Calibri" w:hAnsi="Times New Roman" w:cs="Times New Roman"/>
          <w:color w:val="000000"/>
          <w:sz w:val="24"/>
          <w:szCs w:val="24"/>
        </w:rPr>
        <w:t xml:space="preserve"> не </w:t>
      </w:r>
      <w:r w:rsidR="00A22D74">
        <w:rPr>
          <w:rFonts w:ascii="Times New Roman" w:eastAsia="Calibri" w:hAnsi="Times New Roman" w:cs="Times New Roman"/>
          <w:color w:val="000000"/>
          <w:sz w:val="24"/>
          <w:szCs w:val="24"/>
        </w:rPr>
        <w:t xml:space="preserve">только </w:t>
      </w:r>
      <w:r w:rsidR="005A135E" w:rsidRPr="008854C6">
        <w:rPr>
          <w:rFonts w:ascii="Times New Roman" w:eastAsia="Calibri" w:hAnsi="Times New Roman" w:cs="Times New Roman"/>
          <w:color w:val="000000"/>
          <w:sz w:val="24"/>
          <w:szCs w:val="24"/>
        </w:rPr>
        <w:t xml:space="preserve">предметом усвоения, </w:t>
      </w:r>
      <w:r w:rsidR="00A22D74">
        <w:rPr>
          <w:rFonts w:ascii="Times New Roman" w:eastAsia="Calibri" w:hAnsi="Times New Roman" w:cs="Times New Roman"/>
          <w:color w:val="000000"/>
          <w:sz w:val="24"/>
          <w:szCs w:val="24"/>
        </w:rPr>
        <w:t xml:space="preserve">но и </w:t>
      </w:r>
      <w:r w:rsidR="005A135E" w:rsidRPr="008854C6">
        <w:rPr>
          <w:rFonts w:ascii="Times New Roman" w:eastAsia="Calibri" w:hAnsi="Times New Roman" w:cs="Times New Roman"/>
          <w:color w:val="000000"/>
          <w:sz w:val="24"/>
          <w:szCs w:val="24"/>
        </w:rPr>
        <w:t xml:space="preserve">внешней составляющей образования, образовательной средой для деятельности ученика. Дидактические функции одного и того же учебного материала в знаниево-ориентированном и личностно-ориентированном обучении (компетентностном) оказываются разными: в первом случае содержание передаётся учащимся для усвоения, во втором – для организации деятельности по созданию личностного содержания образования, которое выступает </w:t>
      </w:r>
      <w:r w:rsidR="005A135E" w:rsidRPr="008854C6">
        <w:rPr>
          <w:rFonts w:ascii="Times New Roman" w:eastAsia="Calibri" w:hAnsi="Times New Roman" w:cs="Times New Roman"/>
          <w:bCs/>
          <w:color w:val="000000"/>
          <w:sz w:val="24"/>
          <w:szCs w:val="24"/>
        </w:rPr>
        <w:t>образовательным продуктом ученика.</w:t>
      </w:r>
      <w:r w:rsidR="005A135E" w:rsidRPr="008854C6">
        <w:rPr>
          <w:rFonts w:ascii="Times New Roman" w:eastAsia="Calibri" w:hAnsi="Times New Roman" w:cs="Times New Roman"/>
          <w:b/>
          <w:bCs/>
          <w:color w:val="000000"/>
          <w:sz w:val="24"/>
          <w:szCs w:val="24"/>
        </w:rPr>
        <w:t xml:space="preserve"> </w:t>
      </w:r>
      <w:r w:rsidR="005A135E" w:rsidRPr="008854C6">
        <w:rPr>
          <w:rFonts w:ascii="Times New Roman" w:eastAsia="Calibri" w:hAnsi="Times New Roman" w:cs="Times New Roman"/>
          <w:bCs/>
          <w:color w:val="000000"/>
          <w:sz w:val="24"/>
          <w:szCs w:val="24"/>
        </w:rPr>
        <w:t>В этом случае психолого-методологический контекст образовательной деятельности включает деятельность ученика, организуемую им совместно с педагогом и направленную на создание индивидуальной образовательной продукции. Процесс обучения – это освоение учащимися различными видами деятельности</w:t>
      </w:r>
      <w:r w:rsidR="005A135E" w:rsidRPr="008854C6">
        <w:rPr>
          <w:rFonts w:ascii="Times New Roman" w:eastAsia="Calibri" w:hAnsi="Times New Roman" w:cs="Times New Roman"/>
          <w:b/>
          <w:bCs/>
          <w:color w:val="000000"/>
          <w:sz w:val="24"/>
          <w:szCs w:val="24"/>
        </w:rPr>
        <w:t xml:space="preserve"> </w:t>
      </w:r>
      <w:r w:rsidR="005A135E" w:rsidRPr="008854C6">
        <w:rPr>
          <w:rFonts w:ascii="Times New Roman" w:eastAsia="Calibri" w:hAnsi="Times New Roman" w:cs="Times New Roman"/>
          <w:color w:val="000000"/>
          <w:sz w:val="24"/>
          <w:szCs w:val="24"/>
        </w:rPr>
        <w:t xml:space="preserve">(деятельность – более широкое понятие, так как кроме знаний, умений и навыков предполагает мотивационный, оценочный и другие аспекты обучения). При этом существует комплекс дидактических мер, определяющих ближайшую перспективу развития ученика в условиях оказания ему педагогической помощи и поддержки, </w:t>
      </w:r>
      <w:r w:rsidR="005A135E" w:rsidRPr="008854C6">
        <w:rPr>
          <w:rFonts w:ascii="Times New Roman" w:eastAsia="Calibri" w:hAnsi="Times New Roman" w:cs="Times New Roman"/>
          <w:color w:val="000000"/>
          <w:sz w:val="24"/>
          <w:szCs w:val="24"/>
        </w:rPr>
        <w:lastRenderedPageBreak/>
        <w:t xml:space="preserve">т.е. формируется </w:t>
      </w:r>
      <w:r w:rsidR="005A135E" w:rsidRPr="008854C6">
        <w:rPr>
          <w:rFonts w:ascii="Times New Roman" w:eastAsia="Calibri" w:hAnsi="Times New Roman" w:cs="Times New Roman"/>
          <w:bCs/>
          <w:color w:val="000000"/>
          <w:sz w:val="24"/>
          <w:szCs w:val="24"/>
        </w:rPr>
        <w:t>индивидуальная стратегия образования (ИСО).</w:t>
      </w:r>
      <w:r w:rsidR="005A135E" w:rsidRPr="008854C6">
        <w:rPr>
          <w:rFonts w:ascii="Times New Roman" w:eastAsia="Calibri" w:hAnsi="Times New Roman" w:cs="Times New Roman"/>
          <w:b/>
          <w:bCs/>
          <w:color w:val="000000"/>
          <w:sz w:val="24"/>
          <w:szCs w:val="24"/>
        </w:rPr>
        <w:t xml:space="preserve"> </w:t>
      </w:r>
      <w:r w:rsidR="005A135E" w:rsidRPr="008854C6">
        <w:rPr>
          <w:rFonts w:ascii="Times New Roman" w:eastAsia="Calibri" w:hAnsi="Times New Roman" w:cs="Times New Roman"/>
          <w:color w:val="000000"/>
          <w:sz w:val="24"/>
          <w:szCs w:val="24"/>
        </w:rPr>
        <w:t xml:space="preserve">Психолого-педагогическое сопровождение, конструирование и реализация ИСО, разработка карты ученика, обеспечение психолого-педагогической помощи и поддержки школьника в реализации индивидуальной стратегии, оценки итоговых результатов учебной деятельности – всё </w:t>
      </w:r>
      <w:r w:rsidR="005A135E" w:rsidRPr="008854C6">
        <w:rPr>
          <w:rFonts w:ascii="Times New Roman" w:eastAsia="Calibri" w:hAnsi="Times New Roman" w:cs="Times New Roman"/>
          <w:bCs/>
          <w:color w:val="000000"/>
          <w:sz w:val="24"/>
          <w:szCs w:val="24"/>
        </w:rPr>
        <w:t>осуществляются на основе индивидуальной стратегии</w:t>
      </w:r>
      <w:r w:rsidR="005A135E" w:rsidRPr="008854C6">
        <w:rPr>
          <w:rFonts w:ascii="Times New Roman" w:eastAsia="Calibri" w:hAnsi="Times New Roman" w:cs="Times New Roman"/>
          <w:color w:val="000000"/>
          <w:sz w:val="24"/>
          <w:szCs w:val="24"/>
        </w:rPr>
        <w:t xml:space="preserve">. </w:t>
      </w:r>
    </w:p>
    <w:p w:rsidR="00CA7ADE" w:rsidRPr="008854C6" w:rsidRDefault="00CA7ADE" w:rsidP="008854C6">
      <w:pPr>
        <w:spacing w:after="0" w:line="360" w:lineRule="auto"/>
        <w:ind w:firstLine="708"/>
        <w:jc w:val="both"/>
        <w:rPr>
          <w:rFonts w:ascii="Times New Roman" w:hAnsi="Times New Roman" w:cs="Times New Roman"/>
          <w:color w:val="000000"/>
          <w:sz w:val="24"/>
          <w:szCs w:val="24"/>
        </w:rPr>
      </w:pPr>
      <w:r w:rsidRPr="008854C6">
        <w:rPr>
          <w:rFonts w:ascii="Times New Roman" w:hAnsi="Times New Roman" w:cs="Times New Roman"/>
          <w:color w:val="000000"/>
          <w:sz w:val="24"/>
          <w:szCs w:val="24"/>
        </w:rPr>
        <w:t>В этих условиях результатом деятельности школы станут, с одной стороны, сформированные личностные качества выпускника, а с другой, компетенции выпускника, значимые в социальном окружении.</w:t>
      </w:r>
    </w:p>
    <w:p w:rsidR="00912383" w:rsidRPr="008854C6" w:rsidRDefault="00912383" w:rsidP="008854C6">
      <w:pPr>
        <w:spacing w:after="0" w:line="360" w:lineRule="auto"/>
        <w:jc w:val="both"/>
        <w:rPr>
          <w:rFonts w:ascii="Times New Roman" w:hAnsi="Times New Roman" w:cs="Times New Roman"/>
          <w:i/>
          <w:sz w:val="24"/>
          <w:szCs w:val="24"/>
        </w:rPr>
      </w:pPr>
      <w:r w:rsidRPr="008854C6">
        <w:rPr>
          <w:rFonts w:ascii="Times New Roman" w:hAnsi="Times New Roman" w:cs="Times New Roman"/>
          <w:i/>
          <w:sz w:val="24"/>
          <w:szCs w:val="24"/>
        </w:rPr>
        <w:t xml:space="preserve">Образовательные цели и задачи проекта (создание условий для реализации). </w:t>
      </w:r>
    </w:p>
    <w:p w:rsidR="00DB052E" w:rsidRPr="008854C6" w:rsidRDefault="00B54A56" w:rsidP="008854C6">
      <w:pPr>
        <w:spacing w:after="0" w:line="360" w:lineRule="auto"/>
        <w:jc w:val="both"/>
        <w:rPr>
          <w:rFonts w:ascii="Times New Roman" w:hAnsi="Times New Roman" w:cs="Times New Roman"/>
          <w:i/>
          <w:sz w:val="24"/>
          <w:szCs w:val="24"/>
        </w:rPr>
      </w:pPr>
      <w:r w:rsidRPr="00410D37">
        <w:rPr>
          <w:rFonts w:ascii="Times New Roman" w:hAnsi="Times New Roman" w:cs="Times New Roman"/>
          <w:b/>
          <w:i/>
          <w:sz w:val="24"/>
          <w:szCs w:val="24"/>
        </w:rPr>
        <w:t>Цель</w:t>
      </w:r>
      <w:r w:rsidRPr="008854C6">
        <w:rPr>
          <w:rFonts w:ascii="Times New Roman" w:hAnsi="Times New Roman" w:cs="Times New Roman"/>
          <w:i/>
          <w:sz w:val="24"/>
          <w:szCs w:val="24"/>
        </w:rPr>
        <w:t xml:space="preserve"> </w:t>
      </w:r>
      <w:r w:rsidRPr="008854C6">
        <w:rPr>
          <w:rFonts w:ascii="Times New Roman" w:hAnsi="Times New Roman" w:cs="Times New Roman"/>
          <w:sz w:val="24"/>
          <w:szCs w:val="24"/>
        </w:rPr>
        <w:t xml:space="preserve">проекта: </w:t>
      </w:r>
      <w:r w:rsidR="00A02A7A" w:rsidRPr="008854C6">
        <w:rPr>
          <w:rFonts w:ascii="Times New Roman" w:hAnsi="Times New Roman" w:cs="Times New Roman"/>
          <w:sz w:val="24"/>
          <w:szCs w:val="24"/>
        </w:rPr>
        <w:t>определ</w:t>
      </w:r>
      <w:r w:rsidR="00DB052E" w:rsidRPr="008854C6">
        <w:rPr>
          <w:rFonts w:ascii="Times New Roman" w:hAnsi="Times New Roman" w:cs="Times New Roman"/>
          <w:sz w:val="24"/>
          <w:szCs w:val="24"/>
        </w:rPr>
        <w:t xml:space="preserve">ить и обосновать эффективность </w:t>
      </w:r>
      <w:r w:rsidR="00A22D74">
        <w:rPr>
          <w:rFonts w:ascii="Times New Roman" w:hAnsi="Times New Roman" w:cs="Times New Roman"/>
          <w:sz w:val="24"/>
          <w:szCs w:val="24"/>
        </w:rPr>
        <w:t xml:space="preserve">влияния </w:t>
      </w:r>
      <w:r w:rsidR="00DB052E" w:rsidRPr="008854C6">
        <w:rPr>
          <w:rFonts w:ascii="Times New Roman" w:hAnsi="Times New Roman" w:cs="Times New Roman"/>
          <w:sz w:val="24"/>
          <w:szCs w:val="24"/>
        </w:rPr>
        <w:t xml:space="preserve">ИКТ–компетентности </w:t>
      </w:r>
      <w:r w:rsidR="00A22D74">
        <w:rPr>
          <w:rFonts w:ascii="Times New Roman" w:hAnsi="Times New Roman" w:cs="Times New Roman"/>
          <w:sz w:val="24"/>
          <w:szCs w:val="24"/>
        </w:rPr>
        <w:t xml:space="preserve">на </w:t>
      </w:r>
      <w:r w:rsidR="00DB052E" w:rsidRPr="008854C6">
        <w:rPr>
          <w:rFonts w:ascii="Times New Roman" w:hAnsi="Times New Roman" w:cs="Times New Roman"/>
          <w:sz w:val="24"/>
          <w:szCs w:val="24"/>
        </w:rPr>
        <w:t xml:space="preserve"> формировани</w:t>
      </w:r>
      <w:r w:rsidR="00A22D74">
        <w:rPr>
          <w:rFonts w:ascii="Times New Roman" w:hAnsi="Times New Roman" w:cs="Times New Roman"/>
          <w:sz w:val="24"/>
          <w:szCs w:val="24"/>
        </w:rPr>
        <w:t>е</w:t>
      </w:r>
      <w:r w:rsidR="00DB052E" w:rsidRPr="008854C6">
        <w:rPr>
          <w:rFonts w:ascii="Times New Roman" w:hAnsi="Times New Roman" w:cs="Times New Roman"/>
          <w:sz w:val="24"/>
          <w:szCs w:val="24"/>
        </w:rPr>
        <w:t xml:space="preserve"> универсальных учебных действий учащихся в условиях сетевого образования.</w:t>
      </w:r>
    </w:p>
    <w:p w:rsidR="00790663" w:rsidRPr="008854C6" w:rsidRDefault="00912383" w:rsidP="008854C6">
      <w:pPr>
        <w:spacing w:after="0" w:line="360" w:lineRule="auto"/>
        <w:jc w:val="both"/>
        <w:rPr>
          <w:rFonts w:ascii="Times New Roman" w:hAnsi="Times New Roman" w:cs="Times New Roman"/>
          <w:i/>
          <w:sz w:val="24"/>
          <w:szCs w:val="24"/>
        </w:rPr>
      </w:pPr>
      <w:r w:rsidRPr="00410D37">
        <w:rPr>
          <w:rFonts w:ascii="Times New Roman" w:hAnsi="Times New Roman" w:cs="Times New Roman"/>
          <w:b/>
          <w:i/>
          <w:sz w:val="24"/>
          <w:szCs w:val="24"/>
        </w:rPr>
        <w:t>Задачи</w:t>
      </w:r>
      <w:r w:rsidR="00A02A7A" w:rsidRPr="008854C6">
        <w:rPr>
          <w:rFonts w:ascii="Times New Roman" w:hAnsi="Times New Roman" w:cs="Times New Roman"/>
          <w:i/>
          <w:sz w:val="24"/>
          <w:szCs w:val="24"/>
        </w:rPr>
        <w:t>:</w:t>
      </w:r>
    </w:p>
    <w:p w:rsidR="00E21D41" w:rsidRPr="008854C6" w:rsidRDefault="00DB052E" w:rsidP="008854C6">
      <w:pPr>
        <w:pStyle w:val="a3"/>
        <w:numPr>
          <w:ilvl w:val="1"/>
          <w:numId w:val="5"/>
        </w:numPr>
        <w:tabs>
          <w:tab w:val="clear" w:pos="1440"/>
        </w:tabs>
        <w:spacing w:after="0" w:line="360" w:lineRule="auto"/>
        <w:ind w:left="0" w:firstLine="0"/>
        <w:jc w:val="both"/>
        <w:rPr>
          <w:rFonts w:ascii="Times New Roman" w:hAnsi="Times New Roman" w:cs="Times New Roman"/>
          <w:sz w:val="24"/>
          <w:szCs w:val="24"/>
        </w:rPr>
      </w:pPr>
      <w:r w:rsidRPr="008854C6">
        <w:rPr>
          <w:rFonts w:ascii="Times New Roman" w:hAnsi="Times New Roman" w:cs="Times New Roman"/>
          <w:sz w:val="24"/>
          <w:szCs w:val="24"/>
        </w:rPr>
        <w:t>Н</w:t>
      </w:r>
      <w:r w:rsidR="00DD5978" w:rsidRPr="008854C6">
        <w:rPr>
          <w:rFonts w:ascii="Times New Roman" w:hAnsi="Times New Roman" w:cs="Times New Roman"/>
          <w:sz w:val="24"/>
          <w:szCs w:val="24"/>
        </w:rPr>
        <w:t xml:space="preserve">а основе данных социокультурного </w:t>
      </w:r>
      <w:r w:rsidR="00790663" w:rsidRPr="008854C6">
        <w:rPr>
          <w:rFonts w:ascii="Times New Roman" w:hAnsi="Times New Roman" w:cs="Times New Roman"/>
          <w:sz w:val="24"/>
          <w:szCs w:val="24"/>
        </w:rPr>
        <w:t>анализ</w:t>
      </w:r>
      <w:r w:rsidR="00DD5978" w:rsidRPr="008854C6">
        <w:rPr>
          <w:rFonts w:ascii="Times New Roman" w:hAnsi="Times New Roman" w:cs="Times New Roman"/>
          <w:sz w:val="24"/>
          <w:szCs w:val="24"/>
        </w:rPr>
        <w:t>а</w:t>
      </w:r>
      <w:r w:rsidR="00790663" w:rsidRPr="008854C6">
        <w:rPr>
          <w:rFonts w:ascii="Times New Roman" w:hAnsi="Times New Roman" w:cs="Times New Roman"/>
          <w:sz w:val="24"/>
          <w:szCs w:val="24"/>
        </w:rPr>
        <w:t xml:space="preserve"> среды,</w:t>
      </w:r>
      <w:r w:rsidR="00DD5978" w:rsidRPr="008854C6">
        <w:rPr>
          <w:rFonts w:ascii="Times New Roman" w:hAnsi="Times New Roman" w:cs="Times New Roman"/>
          <w:sz w:val="24"/>
          <w:szCs w:val="24"/>
        </w:rPr>
        <w:t xml:space="preserve"> результатов проведенной ОЭР </w:t>
      </w:r>
      <w:r w:rsidR="00790663" w:rsidRPr="008854C6">
        <w:rPr>
          <w:rFonts w:ascii="Times New Roman" w:hAnsi="Times New Roman" w:cs="Times New Roman"/>
          <w:sz w:val="24"/>
          <w:szCs w:val="24"/>
        </w:rPr>
        <w:t xml:space="preserve"> </w:t>
      </w:r>
      <w:r w:rsidR="00E21D41" w:rsidRPr="008854C6">
        <w:rPr>
          <w:rFonts w:ascii="Times New Roman" w:hAnsi="Times New Roman" w:cs="Times New Roman"/>
          <w:sz w:val="24"/>
          <w:szCs w:val="24"/>
        </w:rPr>
        <w:t xml:space="preserve">разработать и апробировать модель массовой школы с открытой учебной архитектурой, которая будет включать: изучение и определение образовательных потребностей учащихся и их родителей, разработка и реализация программы </w:t>
      </w:r>
      <w:r w:rsidR="00E21D41" w:rsidRPr="008854C6">
        <w:rPr>
          <w:rStyle w:val="a6"/>
          <w:rFonts w:ascii="Times New Roman" w:hAnsi="Times New Roman" w:cs="Times New Roman"/>
          <w:b w:val="0"/>
          <w:color w:val="000000"/>
          <w:sz w:val="24"/>
          <w:szCs w:val="24"/>
        </w:rPr>
        <w:t>формирования универсальных учебных действий у обучающихся как способа обеспечения</w:t>
      </w:r>
      <w:r w:rsidR="00E21D41" w:rsidRPr="008854C6">
        <w:rPr>
          <w:rStyle w:val="a6"/>
          <w:rFonts w:ascii="Times New Roman" w:hAnsi="Times New Roman" w:cs="Times New Roman"/>
          <w:color w:val="000000"/>
          <w:sz w:val="24"/>
          <w:szCs w:val="24"/>
        </w:rPr>
        <w:t xml:space="preserve"> </w:t>
      </w:r>
      <w:r w:rsidR="00E21D41" w:rsidRPr="008854C6">
        <w:rPr>
          <w:rFonts w:ascii="Times New Roman" w:hAnsi="Times New Roman" w:cs="Times New Roman"/>
          <w:color w:val="000000"/>
          <w:sz w:val="24"/>
          <w:szCs w:val="24"/>
        </w:rPr>
        <w:t xml:space="preserve">системно-деятельностного подхода; </w:t>
      </w:r>
      <w:r w:rsidR="00E21D41" w:rsidRPr="008854C6">
        <w:rPr>
          <w:rFonts w:ascii="Times New Roman" w:hAnsi="Times New Roman" w:cs="Times New Roman"/>
          <w:sz w:val="24"/>
          <w:szCs w:val="24"/>
        </w:rPr>
        <w:t>выявление потенциальных социальных партнеров с целью повышения эффективности системы УУД для индивидуализации образовательного процесса, объективности данных карты образовательных приоритетов</w:t>
      </w:r>
      <w:r w:rsidRPr="008854C6">
        <w:rPr>
          <w:rFonts w:ascii="Times New Roman" w:hAnsi="Times New Roman" w:cs="Times New Roman"/>
          <w:sz w:val="24"/>
          <w:szCs w:val="24"/>
        </w:rPr>
        <w:t>.</w:t>
      </w:r>
    </w:p>
    <w:p w:rsidR="00DB052E" w:rsidRPr="008854C6" w:rsidRDefault="00DB052E"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t>2.</w:t>
      </w:r>
      <w:r w:rsidR="00E21D41" w:rsidRPr="008854C6">
        <w:rPr>
          <w:rFonts w:ascii="Times New Roman" w:hAnsi="Times New Roman" w:cs="Times New Roman"/>
          <w:sz w:val="24"/>
          <w:szCs w:val="24"/>
        </w:rPr>
        <w:t xml:space="preserve"> </w:t>
      </w:r>
      <w:r w:rsidRPr="008854C6">
        <w:rPr>
          <w:rFonts w:ascii="Times New Roman" w:hAnsi="Times New Roman" w:cs="Times New Roman"/>
          <w:sz w:val="24"/>
          <w:szCs w:val="24"/>
        </w:rPr>
        <w:t>О</w:t>
      </w:r>
      <w:r w:rsidR="00790663" w:rsidRPr="008854C6">
        <w:rPr>
          <w:rFonts w:ascii="Times New Roman" w:hAnsi="Times New Roman" w:cs="Times New Roman"/>
          <w:sz w:val="24"/>
          <w:szCs w:val="24"/>
        </w:rPr>
        <w:t xml:space="preserve">пределить организационно-педагогические условия </w:t>
      </w:r>
      <w:r w:rsidRPr="008854C6">
        <w:rPr>
          <w:rFonts w:ascii="Times New Roman" w:hAnsi="Times New Roman" w:cs="Times New Roman"/>
          <w:sz w:val="24"/>
          <w:szCs w:val="24"/>
        </w:rPr>
        <w:t>развития ИКТ-компетентности как эффективного способа формирования универсальных учебных действий учащихся в условиях сетевого образования.</w:t>
      </w:r>
    </w:p>
    <w:p w:rsidR="00DB052E" w:rsidRPr="008854C6" w:rsidRDefault="00DB052E"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t xml:space="preserve">3. На основе мониторинга уровня развития обосновать влияние уровня ИКТ-компетентности в условиях сетевого образования на процесс формирования универсальных учебных действий учащихся. </w:t>
      </w:r>
    </w:p>
    <w:p w:rsidR="00A22D74" w:rsidRPr="00A22D74" w:rsidRDefault="00A22D74" w:rsidP="00A22D74">
      <w:pPr>
        <w:spacing w:after="0" w:line="360" w:lineRule="auto"/>
        <w:jc w:val="center"/>
        <w:rPr>
          <w:rFonts w:ascii="Times New Roman" w:hAnsi="Times New Roman" w:cs="Times New Roman"/>
          <w:b/>
          <w:sz w:val="24"/>
          <w:szCs w:val="24"/>
          <w:u w:val="single"/>
        </w:rPr>
      </w:pPr>
      <w:r w:rsidRPr="00A22D74">
        <w:rPr>
          <w:rFonts w:ascii="Times New Roman" w:hAnsi="Times New Roman" w:cs="Times New Roman"/>
          <w:b/>
          <w:sz w:val="24"/>
          <w:szCs w:val="24"/>
          <w:u w:val="single"/>
        </w:rPr>
        <w:t>Психологическая концепция</w:t>
      </w:r>
    </w:p>
    <w:p w:rsidR="0096633D" w:rsidRPr="00A22D74" w:rsidRDefault="00B32B77" w:rsidP="00A22D74">
      <w:pPr>
        <w:spacing w:after="0" w:line="360" w:lineRule="auto"/>
        <w:rPr>
          <w:rFonts w:ascii="Times New Roman" w:hAnsi="Times New Roman" w:cs="Times New Roman"/>
          <w:i/>
          <w:sz w:val="24"/>
          <w:szCs w:val="24"/>
        </w:rPr>
      </w:pPr>
      <w:r w:rsidRPr="00A22D74">
        <w:rPr>
          <w:rFonts w:ascii="Times New Roman" w:hAnsi="Times New Roman" w:cs="Times New Roman"/>
          <w:i/>
          <w:sz w:val="24"/>
          <w:szCs w:val="24"/>
        </w:rPr>
        <w:t>Психолого-педагогические основания</w:t>
      </w:r>
    </w:p>
    <w:p w:rsidR="00064D90" w:rsidRPr="008854C6" w:rsidRDefault="008F5910"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Личностно-ориентированное обучение подразумевает</w:t>
      </w:r>
      <w:r w:rsidR="003755B0" w:rsidRPr="008854C6">
        <w:rPr>
          <w:rFonts w:ascii="Times New Roman" w:hAnsi="Times New Roman" w:cs="Times New Roman"/>
          <w:sz w:val="24"/>
          <w:szCs w:val="24"/>
        </w:rPr>
        <w:t>,</w:t>
      </w:r>
      <w:r w:rsidR="006B1BB2" w:rsidRPr="008854C6">
        <w:rPr>
          <w:rFonts w:ascii="Times New Roman" w:hAnsi="Times New Roman" w:cs="Times New Roman"/>
          <w:sz w:val="24"/>
          <w:szCs w:val="24"/>
        </w:rPr>
        <w:t xml:space="preserve"> </w:t>
      </w:r>
      <w:r w:rsidR="00064D90" w:rsidRPr="008854C6">
        <w:rPr>
          <w:rFonts w:ascii="Times New Roman" w:hAnsi="Times New Roman" w:cs="Times New Roman"/>
          <w:sz w:val="24"/>
          <w:szCs w:val="24"/>
        </w:rPr>
        <w:t xml:space="preserve">по мнению Якиманской И.С.,  что </w:t>
      </w:r>
      <w:r w:rsidRPr="008854C6">
        <w:rPr>
          <w:rFonts w:ascii="Times New Roman" w:hAnsi="Times New Roman" w:cs="Times New Roman"/>
          <w:sz w:val="24"/>
          <w:szCs w:val="24"/>
        </w:rPr>
        <w:t>«образование до</w:t>
      </w:r>
      <w:r w:rsidR="00533854" w:rsidRPr="008854C6">
        <w:rPr>
          <w:rFonts w:ascii="Times New Roman" w:hAnsi="Times New Roman" w:cs="Times New Roman"/>
          <w:sz w:val="24"/>
          <w:szCs w:val="24"/>
        </w:rPr>
        <w:t>лжно обеспечивать своеобразную «встречу» уже имеющегося субъектного опыта с</w:t>
      </w:r>
      <w:r w:rsidR="006B1BB2" w:rsidRPr="008854C6">
        <w:rPr>
          <w:rFonts w:ascii="Times New Roman" w:hAnsi="Times New Roman" w:cs="Times New Roman"/>
          <w:sz w:val="24"/>
          <w:szCs w:val="24"/>
        </w:rPr>
        <w:t xml:space="preserve"> </w:t>
      </w:r>
      <w:r w:rsidR="00533854" w:rsidRPr="008854C6">
        <w:rPr>
          <w:rFonts w:ascii="Times New Roman" w:hAnsi="Times New Roman" w:cs="Times New Roman"/>
          <w:sz w:val="24"/>
          <w:szCs w:val="24"/>
        </w:rPr>
        <w:t>общественно значимым опытом в виде обмена и согласование ценностей, смыслов и значений. Задача обучения</w:t>
      </w:r>
      <w:r w:rsidR="007B0FC1" w:rsidRPr="008854C6">
        <w:rPr>
          <w:rFonts w:ascii="Times New Roman" w:hAnsi="Times New Roman" w:cs="Times New Roman"/>
          <w:sz w:val="24"/>
          <w:szCs w:val="24"/>
        </w:rPr>
        <w:t xml:space="preserve"> </w:t>
      </w:r>
      <w:r w:rsidR="00533854" w:rsidRPr="008854C6">
        <w:rPr>
          <w:rFonts w:ascii="Times New Roman" w:hAnsi="Times New Roman" w:cs="Times New Roman"/>
          <w:sz w:val="24"/>
          <w:szCs w:val="24"/>
        </w:rPr>
        <w:t>-</w:t>
      </w:r>
      <w:r w:rsidR="007B0FC1" w:rsidRPr="008854C6">
        <w:rPr>
          <w:rFonts w:ascii="Times New Roman" w:hAnsi="Times New Roman" w:cs="Times New Roman"/>
          <w:sz w:val="24"/>
          <w:szCs w:val="24"/>
        </w:rPr>
        <w:t xml:space="preserve"> </w:t>
      </w:r>
      <w:r w:rsidR="00533854" w:rsidRPr="008854C6">
        <w:rPr>
          <w:rFonts w:ascii="Times New Roman" w:hAnsi="Times New Roman" w:cs="Times New Roman"/>
          <w:sz w:val="24"/>
          <w:szCs w:val="24"/>
        </w:rPr>
        <w:t>образовать, обогатить, «окультурить» субъектный опыт как жизненно значимый для личности. Образовательная технология должна способствовать раскрытию субъектного опыта ученика: формированию</w:t>
      </w:r>
      <w:r w:rsidR="006B1BB2" w:rsidRPr="008854C6">
        <w:rPr>
          <w:rFonts w:ascii="Times New Roman" w:hAnsi="Times New Roman" w:cs="Times New Roman"/>
          <w:sz w:val="24"/>
          <w:szCs w:val="24"/>
        </w:rPr>
        <w:t xml:space="preserve"> личностно значимых </w:t>
      </w:r>
      <w:r w:rsidR="006B1BB2" w:rsidRPr="008854C6">
        <w:rPr>
          <w:rFonts w:ascii="Times New Roman" w:hAnsi="Times New Roman" w:cs="Times New Roman"/>
          <w:sz w:val="24"/>
          <w:szCs w:val="24"/>
        </w:rPr>
        <w:lastRenderedPageBreak/>
        <w:t xml:space="preserve">для него способов учебной работы, овладению умениямим самообразования, независимо от конкретно-предметного его содержания… </w:t>
      </w:r>
      <w:r w:rsidRPr="008854C6">
        <w:rPr>
          <w:rFonts w:ascii="Times New Roman" w:hAnsi="Times New Roman" w:cs="Times New Roman"/>
          <w:sz w:val="24"/>
          <w:szCs w:val="24"/>
        </w:rPr>
        <w:t>»</w:t>
      </w:r>
      <w:r w:rsidR="00064D90" w:rsidRPr="008854C6">
        <w:rPr>
          <w:rFonts w:ascii="Times New Roman" w:hAnsi="Times New Roman" w:cs="Times New Roman"/>
          <w:sz w:val="24"/>
          <w:szCs w:val="24"/>
        </w:rPr>
        <w:t>.</w:t>
      </w:r>
      <w:r w:rsidR="006B1BB2" w:rsidRPr="008854C6">
        <w:rPr>
          <w:rFonts w:ascii="Times New Roman" w:hAnsi="Times New Roman" w:cs="Times New Roman"/>
          <w:sz w:val="24"/>
          <w:szCs w:val="24"/>
        </w:rPr>
        <w:t xml:space="preserve"> </w:t>
      </w:r>
    </w:p>
    <w:p w:rsidR="00064D90" w:rsidRPr="008854C6" w:rsidRDefault="007B0FC1"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 xml:space="preserve">Сложившаяся </w:t>
      </w:r>
      <w:r w:rsidR="00C04953" w:rsidRPr="008854C6">
        <w:rPr>
          <w:rFonts w:ascii="Times New Roman" w:hAnsi="Times New Roman" w:cs="Times New Roman"/>
          <w:sz w:val="24"/>
          <w:szCs w:val="24"/>
        </w:rPr>
        <w:t xml:space="preserve">в ходе проведенного эксперимента </w:t>
      </w:r>
      <w:r w:rsidRPr="008854C6">
        <w:rPr>
          <w:rFonts w:ascii="Times New Roman" w:hAnsi="Times New Roman" w:cs="Times New Roman"/>
          <w:sz w:val="24"/>
          <w:szCs w:val="24"/>
        </w:rPr>
        <w:t>и</w:t>
      </w:r>
      <w:r w:rsidR="001F737A" w:rsidRPr="008854C6">
        <w:rPr>
          <w:rFonts w:ascii="Times New Roman" w:hAnsi="Times New Roman" w:cs="Times New Roman"/>
          <w:sz w:val="24"/>
          <w:szCs w:val="24"/>
        </w:rPr>
        <w:t>нформационн</w:t>
      </w:r>
      <w:r w:rsidR="00F36530" w:rsidRPr="008854C6">
        <w:rPr>
          <w:rFonts w:ascii="Times New Roman" w:hAnsi="Times New Roman" w:cs="Times New Roman"/>
          <w:sz w:val="24"/>
          <w:szCs w:val="24"/>
        </w:rPr>
        <w:t>ая</w:t>
      </w:r>
      <w:r w:rsidR="001F737A" w:rsidRPr="008854C6">
        <w:rPr>
          <w:rFonts w:ascii="Times New Roman" w:hAnsi="Times New Roman" w:cs="Times New Roman"/>
          <w:sz w:val="24"/>
          <w:szCs w:val="24"/>
        </w:rPr>
        <w:t xml:space="preserve"> сред</w:t>
      </w:r>
      <w:r w:rsidR="00F36530" w:rsidRPr="008854C6">
        <w:rPr>
          <w:rFonts w:ascii="Times New Roman" w:hAnsi="Times New Roman" w:cs="Times New Roman"/>
          <w:sz w:val="24"/>
          <w:szCs w:val="24"/>
        </w:rPr>
        <w:t>а</w:t>
      </w:r>
      <w:r w:rsidR="001F737A" w:rsidRPr="008854C6">
        <w:rPr>
          <w:rFonts w:ascii="Times New Roman" w:hAnsi="Times New Roman" w:cs="Times New Roman"/>
          <w:sz w:val="24"/>
          <w:szCs w:val="24"/>
        </w:rPr>
        <w:t xml:space="preserve"> цифровой школы «Бэрдьигэс» </w:t>
      </w:r>
      <w:r w:rsidR="006952C4" w:rsidRPr="008854C6">
        <w:rPr>
          <w:rFonts w:ascii="Times New Roman" w:hAnsi="Times New Roman" w:cs="Times New Roman"/>
          <w:sz w:val="24"/>
          <w:szCs w:val="24"/>
        </w:rPr>
        <w:t>ориентирована на использование</w:t>
      </w:r>
      <w:r w:rsidR="001F737A" w:rsidRPr="008854C6">
        <w:rPr>
          <w:rFonts w:ascii="Times New Roman" w:hAnsi="Times New Roman" w:cs="Times New Roman"/>
          <w:sz w:val="24"/>
          <w:szCs w:val="24"/>
        </w:rPr>
        <w:t xml:space="preserve"> обучающи</w:t>
      </w:r>
      <w:r w:rsidR="006952C4" w:rsidRPr="008854C6">
        <w:rPr>
          <w:rFonts w:ascii="Times New Roman" w:hAnsi="Times New Roman" w:cs="Times New Roman"/>
          <w:sz w:val="24"/>
          <w:szCs w:val="24"/>
        </w:rPr>
        <w:t>х</w:t>
      </w:r>
      <w:r w:rsidR="001F737A" w:rsidRPr="008854C6">
        <w:rPr>
          <w:rFonts w:ascii="Times New Roman" w:hAnsi="Times New Roman" w:cs="Times New Roman"/>
          <w:sz w:val="24"/>
          <w:szCs w:val="24"/>
        </w:rPr>
        <w:t xml:space="preserve"> технологи</w:t>
      </w:r>
      <w:r w:rsidR="006952C4" w:rsidRPr="008854C6">
        <w:rPr>
          <w:rFonts w:ascii="Times New Roman" w:hAnsi="Times New Roman" w:cs="Times New Roman"/>
          <w:sz w:val="24"/>
          <w:szCs w:val="24"/>
        </w:rPr>
        <w:t>й</w:t>
      </w:r>
      <w:r w:rsidR="001F737A" w:rsidRPr="008854C6">
        <w:rPr>
          <w:rFonts w:ascii="Times New Roman" w:hAnsi="Times New Roman" w:cs="Times New Roman"/>
          <w:sz w:val="24"/>
          <w:szCs w:val="24"/>
        </w:rPr>
        <w:t>, обеспечивающи</w:t>
      </w:r>
      <w:r w:rsidR="006952C4" w:rsidRPr="008854C6">
        <w:rPr>
          <w:rFonts w:ascii="Times New Roman" w:hAnsi="Times New Roman" w:cs="Times New Roman"/>
          <w:sz w:val="24"/>
          <w:szCs w:val="24"/>
        </w:rPr>
        <w:t>х</w:t>
      </w:r>
      <w:r w:rsidR="001F737A" w:rsidRPr="008854C6">
        <w:rPr>
          <w:rFonts w:ascii="Times New Roman" w:hAnsi="Times New Roman" w:cs="Times New Roman"/>
          <w:sz w:val="24"/>
          <w:szCs w:val="24"/>
        </w:rPr>
        <w:t xml:space="preserve"> максимальную фиксацию процесса учебной работы ученика, а не только конечный результат.</w:t>
      </w:r>
      <w:r w:rsidR="00906A46" w:rsidRPr="008854C6">
        <w:rPr>
          <w:rFonts w:ascii="Times New Roman" w:hAnsi="Times New Roman" w:cs="Times New Roman"/>
          <w:sz w:val="24"/>
          <w:szCs w:val="24"/>
        </w:rPr>
        <w:t xml:space="preserve"> </w:t>
      </w:r>
      <w:r w:rsidR="001F737A" w:rsidRPr="008854C6">
        <w:rPr>
          <w:rFonts w:ascii="Times New Roman" w:hAnsi="Times New Roman" w:cs="Times New Roman"/>
          <w:sz w:val="24"/>
          <w:szCs w:val="24"/>
        </w:rPr>
        <w:t xml:space="preserve">Процесс </w:t>
      </w:r>
      <w:r w:rsidR="00906A46" w:rsidRPr="008854C6">
        <w:rPr>
          <w:rFonts w:ascii="Times New Roman" w:hAnsi="Times New Roman" w:cs="Times New Roman"/>
          <w:sz w:val="24"/>
          <w:szCs w:val="24"/>
        </w:rPr>
        <w:t xml:space="preserve"> учебной работы отражается в способах, которыми ученик пользуется при усвоении предметного содержания материала.</w:t>
      </w:r>
      <w:r w:rsidR="00064D90" w:rsidRPr="008854C6">
        <w:rPr>
          <w:rFonts w:ascii="Times New Roman" w:hAnsi="Times New Roman" w:cs="Times New Roman"/>
          <w:sz w:val="24"/>
          <w:szCs w:val="24"/>
        </w:rPr>
        <w:t xml:space="preserve"> Условия организации учебного процесса и преобразование  педагогической  системы должны быть направлены на: предоставление ученику возможности проектировать собственную образовательную траекторию на основе выбора содержания образования в соответствии с направленностью приоритетных образовательных областей, планируемыми результатами по учебному предмету; создание  мотивационной среды   для осуществления деятельностного  подхода к обучению, разработку обучающих технологий , обеспечивающих перевод обучающихся в режим саморазвития.</w:t>
      </w:r>
    </w:p>
    <w:p w:rsidR="00906A46" w:rsidRPr="008854C6" w:rsidRDefault="00906A46"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 xml:space="preserve">Избранная форма организации обучения позволяет повысить  эффективность обучения, обеспечивая систему обратных связей, что способствует  развитию личности обучающегося, педагогов, принимающих участие в проектной деятельности, предоставляя  им новые возможности </w:t>
      </w:r>
      <w:r w:rsidR="00DE28BC" w:rsidRPr="008854C6">
        <w:rPr>
          <w:rFonts w:ascii="Times New Roman" w:hAnsi="Times New Roman" w:cs="Times New Roman"/>
          <w:sz w:val="24"/>
          <w:szCs w:val="24"/>
        </w:rPr>
        <w:t xml:space="preserve">самореализации, осмысления собственного опыта, совершенствования профессионального мастерства, углубления педагогического сотрудничества, направленного на укрепления межпредметных связей, выработку единства требований, что в конечном счете, способствует </w:t>
      </w:r>
      <w:r w:rsidR="003755B0" w:rsidRPr="008854C6">
        <w:rPr>
          <w:rFonts w:ascii="Times New Roman" w:hAnsi="Times New Roman" w:cs="Times New Roman"/>
          <w:sz w:val="24"/>
          <w:szCs w:val="24"/>
        </w:rPr>
        <w:t>оптимизации.</w:t>
      </w:r>
      <w:r w:rsidR="00790663" w:rsidRPr="008854C6">
        <w:rPr>
          <w:rFonts w:ascii="Times New Roman" w:hAnsi="Times New Roman" w:cs="Times New Roman"/>
          <w:sz w:val="24"/>
          <w:szCs w:val="24"/>
        </w:rPr>
        <w:t xml:space="preserve"> </w:t>
      </w:r>
    </w:p>
    <w:p w:rsidR="0086782B" w:rsidRPr="008854C6" w:rsidRDefault="00790663" w:rsidP="008854C6">
      <w:pPr>
        <w:spacing w:after="0" w:line="360" w:lineRule="auto"/>
        <w:ind w:firstLine="708"/>
        <w:jc w:val="both"/>
        <w:rPr>
          <w:rFonts w:ascii="Times New Roman" w:hAnsi="Times New Roman" w:cs="Times New Roman"/>
          <w:color w:val="000000"/>
          <w:sz w:val="24"/>
          <w:szCs w:val="24"/>
        </w:rPr>
      </w:pPr>
      <w:r w:rsidRPr="008854C6">
        <w:rPr>
          <w:rFonts w:ascii="Times New Roman" w:hAnsi="Times New Roman" w:cs="Times New Roman"/>
          <w:i/>
          <w:sz w:val="24"/>
          <w:szCs w:val="24"/>
        </w:rPr>
        <w:t>Описание школьного уклада.</w:t>
      </w:r>
      <w:r w:rsidR="005336A7" w:rsidRPr="008854C6">
        <w:rPr>
          <w:rFonts w:ascii="Times New Roman" w:hAnsi="Times New Roman" w:cs="Times New Roman"/>
          <w:color w:val="000000"/>
          <w:sz w:val="24"/>
          <w:szCs w:val="24"/>
        </w:rPr>
        <w:t xml:space="preserve"> </w:t>
      </w:r>
      <w:r w:rsidR="0023608A">
        <w:rPr>
          <w:rFonts w:ascii="Times New Roman" w:hAnsi="Times New Roman" w:cs="Times New Roman"/>
          <w:color w:val="000000"/>
          <w:sz w:val="24"/>
          <w:szCs w:val="24"/>
        </w:rPr>
        <w:t>Основной результат проведенной ОЭР -</w:t>
      </w:r>
      <w:r w:rsidR="0086782B" w:rsidRPr="008854C6">
        <w:rPr>
          <w:rFonts w:ascii="Times New Roman" w:hAnsi="Times New Roman" w:cs="Times New Roman"/>
          <w:color w:val="000000"/>
          <w:sz w:val="24"/>
          <w:szCs w:val="24"/>
        </w:rPr>
        <w:t xml:space="preserve">  возникла новая модель образовательного пространства с использованием цифровой школы, обеспечивающей построение индивидуальных образовательных маршрутов учащихся, возможность совместной деятельности и общее информационное пространство способствуют исполнению социального заказа. Виртуальная среда аккумулирует   ресурсы школ улуса, средних и высших учебных заведений, различные варианты образовательных автономных  программ, удовлетворяющих запросы обучающихся и их родителей, тем самым влияя на социально-экономическое развитие улуса.</w:t>
      </w:r>
    </w:p>
    <w:p w:rsidR="005336A7" w:rsidRPr="008854C6" w:rsidRDefault="0086782B" w:rsidP="008854C6">
      <w:pPr>
        <w:spacing w:after="0" w:line="360" w:lineRule="auto"/>
        <w:jc w:val="both"/>
        <w:rPr>
          <w:rFonts w:ascii="Times New Roman" w:hAnsi="Times New Roman" w:cs="Times New Roman"/>
          <w:color w:val="000000"/>
          <w:sz w:val="24"/>
          <w:szCs w:val="24"/>
        </w:rPr>
      </w:pPr>
      <w:r w:rsidRPr="008854C6">
        <w:rPr>
          <w:rFonts w:ascii="Times New Roman" w:hAnsi="Times New Roman" w:cs="Times New Roman"/>
          <w:sz w:val="24"/>
          <w:szCs w:val="24"/>
        </w:rPr>
        <w:t xml:space="preserve">            Информационно-культурная среда цифровой школы «Бэрдьигэс»  представляет многовариантный комплекс образовательных программ,  который расширяется за счет увеличения количества независимых участников,  которые появляются в образовательном пространстве по потребностям и запросам учащихся и пользователей программ.</w:t>
      </w:r>
      <w:r w:rsidR="00410EBB" w:rsidRPr="008854C6">
        <w:rPr>
          <w:rFonts w:ascii="Times New Roman" w:hAnsi="Times New Roman" w:cs="Times New Roman"/>
          <w:sz w:val="24"/>
          <w:szCs w:val="24"/>
        </w:rPr>
        <w:t xml:space="preserve"> Вместе с тем, л</w:t>
      </w:r>
      <w:r w:rsidR="005336A7" w:rsidRPr="008854C6">
        <w:rPr>
          <w:rFonts w:ascii="Times New Roman" w:hAnsi="Times New Roman" w:cs="Times New Roman"/>
          <w:color w:val="000000"/>
          <w:sz w:val="24"/>
          <w:szCs w:val="24"/>
        </w:rPr>
        <w:t xml:space="preserve">юбая культурно-информационная среда принципиально избыточна и существенно превышает потребности участников. Это обеспечивает возможность их свободного </w:t>
      </w:r>
      <w:r w:rsidR="005336A7" w:rsidRPr="008854C6">
        <w:rPr>
          <w:rFonts w:ascii="Times New Roman" w:hAnsi="Times New Roman" w:cs="Times New Roman"/>
          <w:color w:val="000000"/>
          <w:sz w:val="24"/>
          <w:szCs w:val="24"/>
        </w:rPr>
        <w:lastRenderedPageBreak/>
        <w:t xml:space="preserve">образовательного поиска и обмена. Формируемое в ходе реализации проекта виртуальное пространство может явиться прообразом модели открытого общества и открытой школы. Школьная среда в этих условиях становится  </w:t>
      </w:r>
      <w:r w:rsidR="00C04953" w:rsidRPr="008854C6">
        <w:rPr>
          <w:rFonts w:ascii="Times New Roman" w:hAnsi="Times New Roman" w:cs="Times New Roman"/>
          <w:color w:val="000000"/>
          <w:sz w:val="24"/>
          <w:szCs w:val="24"/>
        </w:rPr>
        <w:t xml:space="preserve">настоящим </w:t>
      </w:r>
      <w:r w:rsidR="005336A7" w:rsidRPr="008854C6">
        <w:rPr>
          <w:rFonts w:ascii="Times New Roman" w:hAnsi="Times New Roman" w:cs="Times New Roman"/>
          <w:color w:val="000000"/>
          <w:sz w:val="24"/>
          <w:szCs w:val="24"/>
        </w:rPr>
        <w:t>укладом жизни. Создание нового уклада предполагает изменение всей организации жизни школы, а именно: образовательный процесс организуется таким образом, что за</w:t>
      </w:r>
      <w:r w:rsidR="005336A7" w:rsidRPr="008854C6">
        <w:rPr>
          <w:rFonts w:ascii="Times New Roman" w:hAnsi="Times New Roman" w:cs="Times New Roman"/>
          <w:color w:val="000000"/>
          <w:sz w:val="24"/>
          <w:szCs w:val="24"/>
        </w:rPr>
        <w:softHyphen/>
        <w:t>дается возможность выбора курсов, предметов, учителей, тем</w:t>
      </w:r>
      <w:r w:rsidR="005336A7" w:rsidRPr="008854C6">
        <w:rPr>
          <w:rFonts w:ascii="Times New Roman" w:hAnsi="Times New Roman" w:cs="Times New Roman"/>
          <w:color w:val="000000"/>
          <w:sz w:val="24"/>
          <w:szCs w:val="24"/>
        </w:rPr>
        <w:softHyphen/>
        <w:t>па изучения видов деятельности ученика; это приучает его со</w:t>
      </w:r>
      <w:r w:rsidR="005336A7" w:rsidRPr="008854C6">
        <w:rPr>
          <w:rFonts w:ascii="Times New Roman" w:hAnsi="Times New Roman" w:cs="Times New Roman"/>
          <w:color w:val="000000"/>
          <w:sz w:val="24"/>
          <w:szCs w:val="24"/>
        </w:rPr>
        <w:softHyphen/>
        <w:t>ставлять индивидуальный план своего образования и нести ответственность за его выполнение и последствия выбора; в школе создается совокупность свободных, жестко не рег</w:t>
      </w:r>
      <w:r w:rsidR="005336A7" w:rsidRPr="008854C6">
        <w:rPr>
          <w:rFonts w:ascii="Times New Roman" w:hAnsi="Times New Roman" w:cs="Times New Roman"/>
          <w:color w:val="000000"/>
          <w:sz w:val="24"/>
          <w:szCs w:val="24"/>
        </w:rPr>
        <w:softHyphen/>
        <w:t>ламентированных образовательных пространств: игрового, учебного, правового, информационного, художественно-творческого, социальной практики, трудового и т.п.; ученик имеет возможность не толь</w:t>
      </w:r>
      <w:r w:rsidR="005336A7" w:rsidRPr="008854C6">
        <w:rPr>
          <w:rFonts w:ascii="Times New Roman" w:hAnsi="Times New Roman" w:cs="Times New Roman"/>
          <w:color w:val="000000"/>
          <w:sz w:val="24"/>
          <w:szCs w:val="24"/>
        </w:rPr>
        <w:softHyphen/>
        <w:t>ко свободно выбирать эти пространства и переходить из одно</w:t>
      </w:r>
      <w:r w:rsidR="005336A7" w:rsidRPr="008854C6">
        <w:rPr>
          <w:rFonts w:ascii="Times New Roman" w:hAnsi="Times New Roman" w:cs="Times New Roman"/>
          <w:color w:val="000000"/>
          <w:sz w:val="24"/>
          <w:szCs w:val="24"/>
        </w:rPr>
        <w:softHyphen/>
        <w:t>го в другое, но и самостоятельно осуществлять там деятель</w:t>
      </w:r>
      <w:r w:rsidR="005336A7" w:rsidRPr="008854C6">
        <w:rPr>
          <w:rFonts w:ascii="Times New Roman" w:hAnsi="Times New Roman" w:cs="Times New Roman"/>
          <w:color w:val="000000"/>
          <w:sz w:val="24"/>
          <w:szCs w:val="24"/>
        </w:rPr>
        <w:softHyphen/>
        <w:t>ность; педагоги специально создают ситуации, позволяющие ре</w:t>
      </w:r>
      <w:r w:rsidR="005336A7" w:rsidRPr="008854C6">
        <w:rPr>
          <w:rFonts w:ascii="Times New Roman" w:hAnsi="Times New Roman" w:cs="Times New Roman"/>
          <w:color w:val="000000"/>
          <w:sz w:val="24"/>
          <w:szCs w:val="24"/>
        </w:rPr>
        <w:softHyphen/>
        <w:t>бенку познавать и развивать свою индивидуальность, форми</w:t>
      </w:r>
      <w:r w:rsidR="005336A7" w:rsidRPr="008854C6">
        <w:rPr>
          <w:rFonts w:ascii="Times New Roman" w:hAnsi="Times New Roman" w:cs="Times New Roman"/>
          <w:color w:val="000000"/>
          <w:sz w:val="24"/>
          <w:szCs w:val="24"/>
        </w:rPr>
        <w:softHyphen/>
        <w:t>ровать и осмыслять личный опыт толерантности и взаимодей</w:t>
      </w:r>
      <w:r w:rsidR="005336A7" w:rsidRPr="008854C6">
        <w:rPr>
          <w:rFonts w:ascii="Times New Roman" w:hAnsi="Times New Roman" w:cs="Times New Roman"/>
          <w:color w:val="000000"/>
          <w:sz w:val="24"/>
          <w:szCs w:val="24"/>
        </w:rPr>
        <w:softHyphen/>
        <w:t xml:space="preserve">ствия в школе и окружающей среде </w:t>
      </w:r>
      <w:r w:rsidR="00410EBB" w:rsidRPr="008854C6">
        <w:rPr>
          <w:rFonts w:ascii="Times New Roman" w:hAnsi="Times New Roman" w:cs="Times New Roman"/>
          <w:color w:val="000000"/>
          <w:sz w:val="24"/>
          <w:szCs w:val="24"/>
        </w:rPr>
        <w:t>- дру</w:t>
      </w:r>
      <w:r w:rsidR="005336A7" w:rsidRPr="008854C6">
        <w:rPr>
          <w:rFonts w:ascii="Times New Roman" w:hAnsi="Times New Roman" w:cs="Times New Roman"/>
          <w:color w:val="000000"/>
          <w:sz w:val="24"/>
          <w:szCs w:val="24"/>
        </w:rPr>
        <w:t>гими людьми, разные ценности, интересы, способности, различные соци</w:t>
      </w:r>
      <w:r w:rsidR="005336A7" w:rsidRPr="008854C6">
        <w:rPr>
          <w:rFonts w:ascii="Times New Roman" w:hAnsi="Times New Roman" w:cs="Times New Roman"/>
          <w:color w:val="000000"/>
          <w:sz w:val="24"/>
          <w:szCs w:val="24"/>
        </w:rPr>
        <w:softHyphen/>
        <w:t>альные и культурные ориентации; школьники и учителя совместно создают законы,</w:t>
      </w:r>
      <w:r w:rsidR="005336A7" w:rsidRPr="008854C6">
        <w:rPr>
          <w:rFonts w:ascii="Times New Roman" w:hAnsi="Times New Roman" w:cs="Times New Roman"/>
          <w:b/>
          <w:color w:val="000000"/>
          <w:sz w:val="24"/>
          <w:szCs w:val="24"/>
        </w:rPr>
        <w:t xml:space="preserve"> </w:t>
      </w:r>
      <w:r w:rsidR="005336A7" w:rsidRPr="008854C6">
        <w:rPr>
          <w:rFonts w:ascii="Times New Roman" w:hAnsi="Times New Roman" w:cs="Times New Roman"/>
          <w:color w:val="000000"/>
          <w:sz w:val="24"/>
          <w:szCs w:val="24"/>
        </w:rPr>
        <w:t>нормы и</w:t>
      </w:r>
      <w:r w:rsidR="005336A7" w:rsidRPr="008854C6">
        <w:rPr>
          <w:rFonts w:ascii="Times New Roman" w:hAnsi="Times New Roman" w:cs="Times New Roman"/>
          <w:b/>
          <w:color w:val="000000"/>
          <w:sz w:val="24"/>
          <w:szCs w:val="24"/>
        </w:rPr>
        <w:t xml:space="preserve"> </w:t>
      </w:r>
      <w:r w:rsidR="005336A7" w:rsidRPr="008854C6">
        <w:rPr>
          <w:rFonts w:ascii="Times New Roman" w:hAnsi="Times New Roman" w:cs="Times New Roman"/>
          <w:color w:val="000000"/>
          <w:sz w:val="24"/>
          <w:szCs w:val="24"/>
        </w:rPr>
        <w:t>правила общей жизни, принимают их с помощью демократических процедур, создают органы школьной общины, обеспе</w:t>
      </w:r>
      <w:r w:rsidR="005336A7" w:rsidRPr="008854C6">
        <w:rPr>
          <w:rFonts w:ascii="Times New Roman" w:hAnsi="Times New Roman" w:cs="Times New Roman"/>
          <w:color w:val="000000"/>
          <w:sz w:val="24"/>
          <w:szCs w:val="24"/>
        </w:rPr>
        <w:softHyphen/>
        <w:t>чивающие соблюдение этих законов на основе полного равен</w:t>
      </w:r>
      <w:r w:rsidR="005336A7" w:rsidRPr="008854C6">
        <w:rPr>
          <w:rFonts w:ascii="Times New Roman" w:hAnsi="Times New Roman" w:cs="Times New Roman"/>
          <w:color w:val="000000"/>
          <w:sz w:val="24"/>
          <w:szCs w:val="24"/>
        </w:rPr>
        <w:softHyphen/>
        <w:t xml:space="preserve">ства в правах взрослых и детей. При этом дополнительное образование становится основанием (ядром) для академического образования. То есть,  трансформируется в основное, определяющее содержание образования в целом. При всем этом принципиальным является участие школьников наряду с учителями в создании уклада и обсуждении его </w:t>
      </w:r>
    </w:p>
    <w:p w:rsidR="005336A7" w:rsidRPr="008854C6" w:rsidRDefault="005336A7" w:rsidP="008854C6">
      <w:pPr>
        <w:spacing w:after="0" w:line="360" w:lineRule="auto"/>
        <w:ind w:firstLine="708"/>
        <w:jc w:val="both"/>
        <w:rPr>
          <w:rFonts w:ascii="Times New Roman" w:hAnsi="Times New Roman" w:cs="Times New Roman"/>
          <w:b/>
          <w:bCs/>
          <w:color w:val="000000"/>
          <w:sz w:val="24"/>
          <w:szCs w:val="24"/>
        </w:rPr>
      </w:pPr>
      <w:r w:rsidRPr="008854C6">
        <w:rPr>
          <w:rFonts w:ascii="Times New Roman" w:hAnsi="Times New Roman" w:cs="Times New Roman"/>
          <w:color w:val="000000"/>
          <w:sz w:val="24"/>
          <w:szCs w:val="24"/>
        </w:rPr>
        <w:t xml:space="preserve">Таким образом, школьный уклад (среда) – это </w:t>
      </w:r>
      <w:r w:rsidRPr="008854C6">
        <w:rPr>
          <w:rFonts w:ascii="Times New Roman" w:hAnsi="Times New Roman" w:cs="Times New Roman"/>
          <w:color w:val="000000"/>
          <w:sz w:val="24"/>
          <w:szCs w:val="24"/>
          <w:u w:val="single"/>
        </w:rPr>
        <w:t xml:space="preserve">пространство субъективной реальности человека, </w:t>
      </w:r>
      <w:r w:rsidRPr="008854C6">
        <w:rPr>
          <w:rFonts w:ascii="Times New Roman" w:hAnsi="Times New Roman" w:cs="Times New Roman"/>
          <w:color w:val="000000"/>
          <w:sz w:val="24"/>
          <w:szCs w:val="24"/>
        </w:rPr>
        <w:t xml:space="preserve">которая задаётся пространством человеческих Встреч – пространством </w:t>
      </w:r>
      <w:r w:rsidRPr="008854C6">
        <w:rPr>
          <w:rFonts w:ascii="Times New Roman" w:hAnsi="Times New Roman" w:cs="Times New Roman"/>
          <w:bCs/>
          <w:color w:val="000000"/>
          <w:sz w:val="24"/>
          <w:szCs w:val="24"/>
        </w:rPr>
        <w:t xml:space="preserve">со-бытийной общности, </w:t>
      </w:r>
      <w:r w:rsidRPr="008854C6">
        <w:rPr>
          <w:rFonts w:ascii="Times New Roman" w:hAnsi="Times New Roman" w:cs="Times New Roman"/>
          <w:color w:val="000000"/>
          <w:sz w:val="24"/>
          <w:szCs w:val="24"/>
        </w:rPr>
        <w:t xml:space="preserve">пространством </w:t>
      </w:r>
      <w:r w:rsidRPr="008854C6">
        <w:rPr>
          <w:rFonts w:ascii="Times New Roman" w:hAnsi="Times New Roman" w:cs="Times New Roman"/>
          <w:bCs/>
          <w:color w:val="000000"/>
          <w:sz w:val="24"/>
          <w:szCs w:val="24"/>
        </w:rPr>
        <w:t>совместно-распределённой деятельности</w:t>
      </w:r>
      <w:r w:rsidRPr="008854C6">
        <w:rPr>
          <w:rFonts w:ascii="Times New Roman" w:hAnsi="Times New Roman" w:cs="Times New Roman"/>
          <w:color w:val="000000"/>
          <w:sz w:val="24"/>
          <w:szCs w:val="24"/>
        </w:rPr>
        <w:t xml:space="preserve"> (пространством кооперации), пространством </w:t>
      </w:r>
      <w:r w:rsidRPr="008854C6">
        <w:rPr>
          <w:rFonts w:ascii="Times New Roman" w:hAnsi="Times New Roman" w:cs="Times New Roman"/>
          <w:bCs/>
          <w:color w:val="000000"/>
          <w:sz w:val="24"/>
          <w:szCs w:val="24"/>
        </w:rPr>
        <w:t>рефлексивного сознания</w:t>
      </w:r>
      <w:r w:rsidRPr="008854C6">
        <w:rPr>
          <w:rFonts w:ascii="Times New Roman" w:hAnsi="Times New Roman" w:cs="Times New Roman"/>
          <w:color w:val="000000"/>
          <w:sz w:val="24"/>
          <w:szCs w:val="24"/>
        </w:rPr>
        <w:t xml:space="preserve"> (пространством коммуникации)</w:t>
      </w:r>
      <w:r w:rsidR="00410EBB" w:rsidRPr="008854C6">
        <w:rPr>
          <w:rFonts w:ascii="Times New Roman" w:hAnsi="Times New Roman" w:cs="Times New Roman"/>
          <w:color w:val="000000"/>
          <w:sz w:val="24"/>
          <w:szCs w:val="24"/>
        </w:rPr>
        <w:t xml:space="preserve"> (</w:t>
      </w:r>
      <w:r w:rsidR="00410EBB" w:rsidRPr="008854C6">
        <w:rPr>
          <w:rFonts w:ascii="Times New Roman" w:hAnsi="Times New Roman" w:cs="Times New Roman"/>
          <w:bCs/>
          <w:color w:val="000000"/>
          <w:sz w:val="24"/>
          <w:szCs w:val="24"/>
        </w:rPr>
        <w:t>В.И.Слободчиков).</w:t>
      </w:r>
      <w:r w:rsidRPr="008854C6">
        <w:rPr>
          <w:rFonts w:ascii="Times New Roman" w:hAnsi="Times New Roman" w:cs="Times New Roman"/>
          <w:color w:val="000000"/>
          <w:sz w:val="24"/>
          <w:szCs w:val="24"/>
        </w:rPr>
        <w:t xml:space="preserve"> И</w:t>
      </w:r>
      <w:r w:rsidRPr="008854C6">
        <w:rPr>
          <w:rFonts w:ascii="Times New Roman" w:hAnsi="Times New Roman" w:cs="Times New Roman"/>
          <w:bCs/>
          <w:color w:val="000000"/>
          <w:sz w:val="24"/>
          <w:szCs w:val="24"/>
        </w:rPr>
        <w:t xml:space="preserve">менно такие </w:t>
      </w:r>
      <w:r w:rsidRPr="008854C6">
        <w:rPr>
          <w:rFonts w:ascii="Times New Roman" w:hAnsi="Times New Roman" w:cs="Times New Roman"/>
          <w:color w:val="000000"/>
          <w:sz w:val="24"/>
          <w:szCs w:val="24"/>
        </w:rPr>
        <w:t xml:space="preserve"> условия будут способствовать осознанному и целенаправленному </w:t>
      </w:r>
      <w:r w:rsidR="00410EBB" w:rsidRPr="008854C6">
        <w:rPr>
          <w:rFonts w:ascii="Times New Roman" w:hAnsi="Times New Roman" w:cs="Times New Roman"/>
          <w:color w:val="000000"/>
          <w:sz w:val="24"/>
          <w:szCs w:val="24"/>
        </w:rPr>
        <w:t xml:space="preserve">формированию УУД школьников. </w:t>
      </w:r>
    </w:p>
    <w:p w:rsidR="00790663" w:rsidRPr="008854C6" w:rsidRDefault="00790663" w:rsidP="008854C6">
      <w:pPr>
        <w:spacing w:after="0" w:line="360" w:lineRule="auto"/>
        <w:ind w:left="49"/>
        <w:jc w:val="both"/>
        <w:rPr>
          <w:rFonts w:ascii="Times New Roman" w:hAnsi="Times New Roman" w:cs="Times New Roman"/>
          <w:sz w:val="24"/>
          <w:szCs w:val="24"/>
        </w:rPr>
      </w:pPr>
      <w:r w:rsidRPr="008854C6">
        <w:rPr>
          <w:rFonts w:ascii="Times New Roman" w:hAnsi="Times New Roman" w:cs="Times New Roman"/>
          <w:i/>
          <w:sz w:val="24"/>
          <w:szCs w:val="24"/>
        </w:rPr>
        <w:t>Содержание образования</w:t>
      </w:r>
      <w:r w:rsidR="00D33397" w:rsidRPr="008854C6">
        <w:rPr>
          <w:rFonts w:ascii="Times New Roman" w:hAnsi="Times New Roman" w:cs="Times New Roman"/>
          <w:i/>
          <w:sz w:val="24"/>
          <w:szCs w:val="24"/>
        </w:rPr>
        <w:t xml:space="preserve"> (о</w:t>
      </w:r>
      <w:r w:rsidRPr="008854C6">
        <w:rPr>
          <w:rFonts w:ascii="Times New Roman" w:hAnsi="Times New Roman" w:cs="Times New Roman"/>
          <w:i/>
          <w:sz w:val="24"/>
          <w:szCs w:val="24"/>
        </w:rPr>
        <w:t>писание способа (механизма) реализации проекта</w:t>
      </w:r>
      <w:r w:rsidR="00D33397" w:rsidRPr="008854C6">
        <w:rPr>
          <w:rFonts w:ascii="Times New Roman" w:hAnsi="Times New Roman" w:cs="Times New Roman"/>
          <w:i/>
          <w:sz w:val="24"/>
          <w:szCs w:val="24"/>
        </w:rPr>
        <w:t>, о</w:t>
      </w:r>
      <w:r w:rsidRPr="008854C6">
        <w:rPr>
          <w:rFonts w:ascii="Times New Roman" w:hAnsi="Times New Roman" w:cs="Times New Roman"/>
          <w:i/>
          <w:sz w:val="24"/>
          <w:szCs w:val="24"/>
        </w:rPr>
        <w:t>писание структуры предлагаемой системы</w:t>
      </w:r>
      <w:r w:rsidR="008854C6">
        <w:rPr>
          <w:rFonts w:ascii="Times New Roman" w:hAnsi="Times New Roman" w:cs="Times New Roman"/>
          <w:sz w:val="24"/>
          <w:szCs w:val="24"/>
        </w:rPr>
        <w:t>)</w:t>
      </w:r>
      <w:r w:rsidRPr="008854C6">
        <w:rPr>
          <w:rFonts w:ascii="Times New Roman" w:hAnsi="Times New Roman" w:cs="Times New Roman"/>
          <w:sz w:val="24"/>
          <w:szCs w:val="24"/>
        </w:rPr>
        <w:t xml:space="preserve"> </w:t>
      </w:r>
    </w:p>
    <w:p w:rsidR="00E21D41" w:rsidRPr="008854C6" w:rsidRDefault="00D33397"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Ра</w:t>
      </w:r>
      <w:r w:rsidR="00410EBB" w:rsidRPr="008854C6">
        <w:rPr>
          <w:rFonts w:ascii="Times New Roman" w:hAnsi="Times New Roman" w:cs="Times New Roman"/>
          <w:sz w:val="24"/>
          <w:szCs w:val="24"/>
        </w:rPr>
        <w:t>зви</w:t>
      </w:r>
      <w:r w:rsidRPr="008854C6">
        <w:rPr>
          <w:rFonts w:ascii="Times New Roman" w:hAnsi="Times New Roman" w:cs="Times New Roman"/>
          <w:sz w:val="24"/>
          <w:szCs w:val="24"/>
        </w:rPr>
        <w:t>ти</w:t>
      </w:r>
      <w:r w:rsidR="00410EBB" w:rsidRPr="008854C6">
        <w:rPr>
          <w:rFonts w:ascii="Times New Roman" w:hAnsi="Times New Roman" w:cs="Times New Roman"/>
          <w:sz w:val="24"/>
          <w:szCs w:val="24"/>
        </w:rPr>
        <w:t>е</w:t>
      </w:r>
      <w:r w:rsidRPr="008854C6">
        <w:rPr>
          <w:rFonts w:ascii="Times New Roman" w:hAnsi="Times New Roman" w:cs="Times New Roman"/>
          <w:sz w:val="24"/>
          <w:szCs w:val="24"/>
        </w:rPr>
        <w:t xml:space="preserve"> </w:t>
      </w:r>
      <w:r w:rsidR="00410EBB" w:rsidRPr="008854C6">
        <w:rPr>
          <w:rFonts w:ascii="Times New Roman" w:hAnsi="Times New Roman" w:cs="Times New Roman"/>
          <w:sz w:val="24"/>
          <w:szCs w:val="24"/>
        </w:rPr>
        <w:t>ИКТ-компетентност</w:t>
      </w:r>
      <w:r w:rsidRPr="008854C6">
        <w:rPr>
          <w:rFonts w:ascii="Times New Roman" w:hAnsi="Times New Roman" w:cs="Times New Roman"/>
          <w:sz w:val="24"/>
          <w:szCs w:val="24"/>
        </w:rPr>
        <w:t>и учащихся как способа формирования УУД способствует достижению п</w:t>
      </w:r>
      <w:r w:rsidR="00E21D41" w:rsidRPr="008854C6">
        <w:rPr>
          <w:rFonts w:ascii="Times New Roman" w:hAnsi="Times New Roman" w:cs="Times New Roman"/>
          <w:sz w:val="24"/>
          <w:szCs w:val="24"/>
        </w:rPr>
        <w:t>риоритетной цел</w:t>
      </w:r>
      <w:r w:rsidRPr="008854C6">
        <w:rPr>
          <w:rFonts w:ascii="Times New Roman" w:hAnsi="Times New Roman" w:cs="Times New Roman"/>
          <w:sz w:val="24"/>
          <w:szCs w:val="24"/>
        </w:rPr>
        <w:t>и</w:t>
      </w:r>
      <w:r w:rsidR="00E21D41" w:rsidRPr="008854C6">
        <w:rPr>
          <w:rFonts w:ascii="Times New Roman" w:hAnsi="Times New Roman" w:cs="Times New Roman"/>
          <w:sz w:val="24"/>
          <w:szCs w:val="24"/>
        </w:rPr>
        <w:t xml:space="preserve"> школьного образования</w:t>
      </w: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вместо простой передачи знаний, умений и навыков от учителя к ученику</w:t>
      </w:r>
      <w:r w:rsidRPr="008854C6">
        <w:rPr>
          <w:rFonts w:ascii="Times New Roman" w:hAnsi="Times New Roman" w:cs="Times New Roman"/>
          <w:sz w:val="24"/>
          <w:szCs w:val="24"/>
        </w:rPr>
        <w:t xml:space="preserve"> -</w:t>
      </w:r>
      <w:r w:rsidR="00E21D41" w:rsidRPr="008854C6">
        <w:rPr>
          <w:rFonts w:ascii="Times New Roman" w:hAnsi="Times New Roman" w:cs="Times New Roman"/>
          <w:sz w:val="24"/>
          <w:szCs w:val="24"/>
        </w:rPr>
        <w:t xml:space="preserve"> развитие способности ученика самостоятельно ставить учебные цели, проектировать пути их реализации, контролировать и оценивать свои достижения или формировать умения учиться. Учащийся сам должен стать «архитектором и </w:t>
      </w:r>
      <w:r w:rsidR="00E21D41" w:rsidRPr="008854C6">
        <w:rPr>
          <w:rFonts w:ascii="Times New Roman" w:hAnsi="Times New Roman" w:cs="Times New Roman"/>
          <w:sz w:val="24"/>
          <w:szCs w:val="24"/>
        </w:rPr>
        <w:lastRenderedPageBreak/>
        <w:t>строителем» образовательного процесса. Достижени</w:t>
      </w:r>
      <w:r w:rsidRPr="008854C6">
        <w:rPr>
          <w:rFonts w:ascii="Times New Roman" w:hAnsi="Times New Roman" w:cs="Times New Roman"/>
          <w:sz w:val="24"/>
          <w:szCs w:val="24"/>
        </w:rPr>
        <w:t>е</w:t>
      </w:r>
      <w:r w:rsidR="00E21D41" w:rsidRPr="008854C6">
        <w:rPr>
          <w:rFonts w:ascii="Times New Roman" w:hAnsi="Times New Roman" w:cs="Times New Roman"/>
          <w:sz w:val="24"/>
          <w:szCs w:val="24"/>
        </w:rPr>
        <w:t xml:space="preserve"> этой цели становится возможным благодаря формированию системы универсальных учебных действий (УУД).</w:t>
      </w:r>
    </w:p>
    <w:p w:rsidR="00E21D41" w:rsidRPr="008854C6" w:rsidRDefault="00E21D41" w:rsidP="008854C6">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 xml:space="preserve">Овладение универсальными учебными действиями </w:t>
      </w:r>
      <w:r w:rsidR="00D33397" w:rsidRPr="008854C6">
        <w:rPr>
          <w:rFonts w:ascii="Times New Roman" w:hAnsi="Times New Roman" w:cs="Times New Roman"/>
          <w:sz w:val="24"/>
          <w:szCs w:val="24"/>
        </w:rPr>
        <w:t>на основе ИКТ-компетентентности да</w:t>
      </w:r>
      <w:r w:rsidRPr="008854C6">
        <w:rPr>
          <w:rFonts w:ascii="Times New Roman" w:hAnsi="Times New Roman" w:cs="Times New Roman"/>
          <w:sz w:val="24"/>
          <w:szCs w:val="24"/>
        </w:rPr>
        <w:t>ет учащимся возможность самостоятельного успешного усвоения новых знаний, умений  и компетентностей на основе формирования умения учиться. Эта возможность обеспечивается тем, что УУД - обобщенные действия, порождающие мотивацию  к обучению и позволяющие учащимся ориентироваться в различных предметных областях познания.</w:t>
      </w:r>
      <w:r w:rsidR="00D33397" w:rsidRPr="008854C6">
        <w:rPr>
          <w:rFonts w:ascii="Times New Roman" w:hAnsi="Times New Roman" w:cs="Times New Roman"/>
          <w:sz w:val="24"/>
          <w:szCs w:val="24"/>
        </w:rPr>
        <w:t xml:space="preserve"> Эти действия учащихся формируются более успешно, если будут развиты ИКТ-компетенции.</w:t>
      </w:r>
    </w:p>
    <w:p w:rsidR="00220D90" w:rsidRDefault="00D33397" w:rsidP="00220D90">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Особенно значимым является то, что н</w:t>
      </w:r>
      <w:r w:rsidR="00E21D41" w:rsidRPr="008854C6">
        <w:rPr>
          <w:rFonts w:ascii="Times New Roman" w:hAnsi="Times New Roman" w:cs="Times New Roman"/>
          <w:sz w:val="24"/>
          <w:szCs w:val="24"/>
        </w:rPr>
        <w:t xml:space="preserve">а предметных уроках универсальным учебным действием могут служить ИКТ действия (объединяющее логическое и знаково-символическое действия), определяющие умение ученика обрабатывать существующую информацию, выделять суть проблемы, находить пути решения проблемы, выработать критическое отношение к информации и установление логической модели проблемы, что является успешным усвоением общего способа решения учебных проблем. Учащиеся уже с дошкольного возраста  знакомы на практике с современными технологиями передачи и обработки информации, в будущем станут гражданами информационного общества. ФГОС является отражением социального заказа и представляет собой общественный договор, который должен учитывать потребности развивающегося информационного общества. </w:t>
      </w:r>
      <w:r w:rsidRPr="008854C6">
        <w:rPr>
          <w:rFonts w:ascii="Times New Roman" w:hAnsi="Times New Roman" w:cs="Times New Roman"/>
          <w:sz w:val="24"/>
          <w:szCs w:val="24"/>
        </w:rPr>
        <w:t>Поскольку о</w:t>
      </w:r>
      <w:r w:rsidR="00E21D41" w:rsidRPr="008854C6">
        <w:rPr>
          <w:rFonts w:ascii="Times New Roman" w:hAnsi="Times New Roman" w:cs="Times New Roman"/>
          <w:sz w:val="24"/>
          <w:szCs w:val="24"/>
        </w:rPr>
        <w:t>дним из основных положений нового стандарта является формирование универсальных учебных действий</w:t>
      </w:r>
      <w:r w:rsidRPr="008854C6">
        <w:rPr>
          <w:rFonts w:ascii="Times New Roman" w:hAnsi="Times New Roman" w:cs="Times New Roman"/>
          <w:sz w:val="24"/>
          <w:szCs w:val="24"/>
        </w:rPr>
        <w:t>,  то б</w:t>
      </w:r>
      <w:r w:rsidR="00E21D41" w:rsidRPr="008854C6">
        <w:rPr>
          <w:rFonts w:ascii="Times New Roman" w:hAnsi="Times New Roman" w:cs="Times New Roman"/>
          <w:sz w:val="24"/>
          <w:szCs w:val="24"/>
        </w:rPr>
        <w:t>ез применения ИКТ формирование УУД в объемах и измерениях,</w:t>
      </w:r>
      <w:r w:rsidRPr="008854C6">
        <w:rPr>
          <w:rFonts w:ascii="Times New Roman" w:hAnsi="Times New Roman" w:cs="Times New Roman"/>
          <w:sz w:val="24"/>
          <w:szCs w:val="24"/>
        </w:rPr>
        <w:t xml:space="preserve"> </w:t>
      </w:r>
      <w:r w:rsidR="00E21D41" w:rsidRPr="008854C6">
        <w:rPr>
          <w:rFonts w:ascii="Times New Roman" w:hAnsi="Times New Roman" w:cs="Times New Roman"/>
          <w:sz w:val="24"/>
          <w:szCs w:val="24"/>
        </w:rPr>
        <w:t xml:space="preserve">выделенных стандартом невозможно. ИКТ – компетентность становится фундаментом для формирования УУД в современной школе. </w:t>
      </w:r>
    </w:p>
    <w:p w:rsidR="00220D90" w:rsidRDefault="00D66A3F" w:rsidP="00220D90">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Кроме всего, в век бурной информатизации общества, р</w:t>
      </w:r>
      <w:r w:rsidR="00E21D41" w:rsidRPr="008854C6">
        <w:rPr>
          <w:rFonts w:ascii="Times New Roman" w:hAnsi="Times New Roman" w:cs="Times New Roman"/>
          <w:sz w:val="24"/>
          <w:szCs w:val="24"/>
        </w:rPr>
        <w:t>азвитие универсальных учебных действий обеспечивает формирование психологических новообразований и способностей учащегося, что определяют условия  успешности учебной деятельности и освоения учебных дисциплин.</w:t>
      </w:r>
    </w:p>
    <w:p w:rsidR="00220D90" w:rsidRDefault="00E21D41" w:rsidP="00220D90">
      <w:pPr>
        <w:spacing w:after="0" w:line="360" w:lineRule="auto"/>
        <w:ind w:firstLine="708"/>
        <w:jc w:val="both"/>
        <w:rPr>
          <w:rFonts w:ascii="Times New Roman" w:hAnsi="Times New Roman" w:cs="Times New Roman"/>
          <w:sz w:val="24"/>
          <w:szCs w:val="24"/>
        </w:rPr>
      </w:pPr>
      <w:r w:rsidRPr="008854C6">
        <w:rPr>
          <w:rFonts w:ascii="Times New Roman" w:hAnsi="Times New Roman" w:cs="Times New Roman"/>
          <w:sz w:val="24"/>
          <w:szCs w:val="24"/>
        </w:rPr>
        <w:t xml:space="preserve">Переход от «знаньевоцентрического» подхода в обучении к «компетентностному» обучению, как того требуют новые ФГОС, предполагает воспитание такого человека, который будет приспособлен к постоянно меняющимися условиям жизни. ИКТ компетентности </w:t>
      </w:r>
      <w:r w:rsidR="00D66A3F" w:rsidRPr="008854C6">
        <w:rPr>
          <w:rFonts w:ascii="Times New Roman" w:hAnsi="Times New Roman" w:cs="Times New Roman"/>
          <w:sz w:val="24"/>
          <w:szCs w:val="24"/>
        </w:rPr>
        <w:t xml:space="preserve">являются как никогда значимыми для доступа к информации, для ее поиска, организации, обработки,  оценки, а также продуцирования и передачи, что в конечном счете влияет на эффективность формирования УУД. </w:t>
      </w:r>
    </w:p>
    <w:p w:rsidR="00E21D41" w:rsidRPr="008854C6" w:rsidRDefault="00E21D41" w:rsidP="00220D90">
      <w:pPr>
        <w:spacing w:after="0" w:line="360" w:lineRule="auto"/>
        <w:ind w:firstLine="708"/>
        <w:jc w:val="both"/>
        <w:rPr>
          <w:rFonts w:ascii="Times New Roman" w:hAnsi="Times New Roman" w:cs="Times New Roman"/>
          <w:i/>
          <w:sz w:val="24"/>
          <w:szCs w:val="24"/>
        </w:rPr>
      </w:pPr>
      <w:r w:rsidRPr="008854C6">
        <w:rPr>
          <w:rFonts w:ascii="Times New Roman" w:hAnsi="Times New Roman" w:cs="Times New Roman"/>
          <w:i/>
          <w:sz w:val="24"/>
          <w:szCs w:val="24"/>
        </w:rPr>
        <w:t xml:space="preserve">Вышеназванное предполагает следующие </w:t>
      </w:r>
      <w:r w:rsidRPr="008854C6">
        <w:rPr>
          <w:rFonts w:ascii="Times New Roman" w:hAnsi="Times New Roman" w:cs="Times New Roman"/>
          <w:i/>
          <w:sz w:val="24"/>
          <w:szCs w:val="24"/>
          <w:u w:val="single"/>
        </w:rPr>
        <w:t>механизмы</w:t>
      </w:r>
      <w:r w:rsidR="008854C6">
        <w:rPr>
          <w:rFonts w:ascii="Times New Roman" w:hAnsi="Times New Roman" w:cs="Times New Roman"/>
          <w:i/>
          <w:sz w:val="24"/>
          <w:szCs w:val="24"/>
          <w:u w:val="single"/>
        </w:rPr>
        <w:t xml:space="preserve"> (способы) </w:t>
      </w:r>
      <w:r w:rsidRPr="008854C6">
        <w:rPr>
          <w:rFonts w:ascii="Times New Roman" w:hAnsi="Times New Roman" w:cs="Times New Roman"/>
          <w:i/>
          <w:sz w:val="24"/>
          <w:szCs w:val="24"/>
          <w:u w:val="single"/>
        </w:rPr>
        <w:t xml:space="preserve"> реализации</w:t>
      </w:r>
      <w:r w:rsidR="00D66A3F" w:rsidRPr="008854C6">
        <w:rPr>
          <w:rFonts w:ascii="Times New Roman" w:hAnsi="Times New Roman" w:cs="Times New Roman"/>
          <w:i/>
          <w:sz w:val="24"/>
          <w:szCs w:val="24"/>
        </w:rPr>
        <w:t>:</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систематизация работы лаборатории образовательного маркетинга по социокультурному анализу среды, изучению и определению образовательных потребностей учащихся и их </w:t>
      </w:r>
      <w:r w:rsidR="00E21D41" w:rsidRPr="008854C6">
        <w:rPr>
          <w:rFonts w:ascii="Times New Roman" w:hAnsi="Times New Roman" w:cs="Times New Roman"/>
          <w:sz w:val="24"/>
          <w:szCs w:val="24"/>
        </w:rPr>
        <w:lastRenderedPageBreak/>
        <w:t>родителей, выявлению потенциальных социальных партнеров с целью повышения эффективности системы УУД для индивидуализации образовательного процесса, объективности данных карты образовательных приоритетов;</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разработка и апробация модели школы с открытой учебной архитектурой на примере траекторно-сетевого образования в условиях цифровой школы.</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на основе использования ИКТ - компетентности в различных предметных областях  проектирование различных моделей образовательных стратегий в информационном пространстве цифровой школы «Бэрдьигэс»;</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определение способов интеграции школьного образования с внеучебной практикой на основе ИКТ</w:t>
      </w:r>
      <w:r w:rsidR="00BB2290" w:rsidRPr="008854C6">
        <w:rPr>
          <w:rFonts w:ascii="Times New Roman" w:hAnsi="Times New Roman" w:cs="Times New Roman"/>
          <w:sz w:val="24"/>
          <w:szCs w:val="24"/>
        </w:rPr>
        <w:t>-</w:t>
      </w:r>
      <w:r w:rsidR="00E21D41" w:rsidRPr="008854C6">
        <w:rPr>
          <w:rFonts w:ascii="Times New Roman" w:hAnsi="Times New Roman" w:cs="Times New Roman"/>
          <w:sz w:val="24"/>
          <w:szCs w:val="24"/>
        </w:rPr>
        <w:t>компетенций, направленной на формирование ключевых компетенций социально-профессионального самоопределения учащихся;</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систематизация использования ИКТ-компетен</w:t>
      </w:r>
      <w:r w:rsidR="00BB2290" w:rsidRPr="008854C6">
        <w:rPr>
          <w:rFonts w:ascii="Times New Roman" w:hAnsi="Times New Roman" w:cs="Times New Roman"/>
          <w:sz w:val="24"/>
          <w:szCs w:val="24"/>
        </w:rPr>
        <w:t>ций</w:t>
      </w:r>
      <w:r w:rsidR="00E21D41" w:rsidRPr="008854C6">
        <w:rPr>
          <w:rFonts w:ascii="Times New Roman" w:hAnsi="Times New Roman" w:cs="Times New Roman"/>
          <w:sz w:val="24"/>
          <w:szCs w:val="24"/>
        </w:rPr>
        <w:t xml:space="preserve"> по предметным  областям для формирования системы УУД в информационном пространстве цифровой школы;</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определение способов профилизации  на основе ИКТ- компетентности (создание банка образовательных программ в целях организации индивидуальных образовательных маршрутов в информационном пространстве цифровой школы «Бэрдьигэс», психолого-педагогическое сопровождение, тьюторство</w:t>
      </w:r>
      <w:r w:rsidR="00BB2290" w:rsidRPr="008854C6">
        <w:rPr>
          <w:rFonts w:ascii="Times New Roman" w:hAnsi="Times New Roman" w:cs="Times New Roman"/>
          <w:sz w:val="24"/>
          <w:szCs w:val="24"/>
        </w:rPr>
        <w:t xml:space="preserve"> и др.</w:t>
      </w:r>
      <w:r w:rsidR="00E21D41" w:rsidRPr="008854C6">
        <w:rPr>
          <w:rFonts w:ascii="Times New Roman" w:hAnsi="Times New Roman" w:cs="Times New Roman"/>
          <w:sz w:val="24"/>
          <w:szCs w:val="24"/>
        </w:rPr>
        <w:t>);</w:t>
      </w:r>
    </w:p>
    <w:p w:rsidR="00D66A3F"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разработка и апробация способов научно-методического сопровождения  </w:t>
      </w:r>
      <w:r w:rsidR="00BB2290" w:rsidRPr="008854C6">
        <w:rPr>
          <w:rFonts w:ascii="Times New Roman" w:hAnsi="Times New Roman" w:cs="Times New Roman"/>
          <w:sz w:val="24"/>
          <w:szCs w:val="24"/>
        </w:rPr>
        <w:t>проекта;</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E21D41" w:rsidRPr="008854C6">
        <w:rPr>
          <w:rFonts w:ascii="Times New Roman" w:hAnsi="Times New Roman" w:cs="Times New Roman"/>
          <w:sz w:val="24"/>
          <w:szCs w:val="24"/>
        </w:rPr>
        <w:t xml:space="preserve"> определение форм развития нового педагогического опыта - способность использования инновационных средств (разработка и внедрение учебно-методических комплексов нового поколения, электронных учебных пособий, индивидуальных КИМов, вариативность в типологии занятий, формах и приемах работы, психолого-педагогическое сопровождения).</w:t>
      </w:r>
    </w:p>
    <w:p w:rsidR="00E21D41" w:rsidRPr="008854C6" w:rsidRDefault="0023608A" w:rsidP="008854C6">
      <w:pPr>
        <w:spacing w:after="0" w:line="360" w:lineRule="auto"/>
        <w:ind w:left="360"/>
        <w:jc w:val="both"/>
        <w:rPr>
          <w:rFonts w:ascii="Times New Roman" w:hAnsi="Times New Roman" w:cs="Times New Roman"/>
          <w:sz w:val="24"/>
          <w:szCs w:val="24"/>
        </w:rPr>
      </w:pPr>
      <w:r w:rsidRPr="008854C6">
        <w:rPr>
          <w:rFonts w:ascii="Times New Roman" w:hAnsi="Times New Roman" w:cs="Times New Roman"/>
          <w:sz w:val="24"/>
          <w:szCs w:val="24"/>
        </w:rPr>
        <w:t>–</w:t>
      </w:r>
      <w:r w:rsidR="00D66A3F" w:rsidRPr="008854C6">
        <w:rPr>
          <w:rFonts w:ascii="Times New Roman" w:hAnsi="Times New Roman" w:cs="Times New Roman"/>
          <w:sz w:val="24"/>
          <w:szCs w:val="24"/>
        </w:rPr>
        <w:t xml:space="preserve"> а</w:t>
      </w:r>
      <w:r w:rsidR="00E21D41" w:rsidRPr="008854C6">
        <w:rPr>
          <w:rFonts w:ascii="Times New Roman" w:hAnsi="Times New Roman" w:cs="Times New Roman"/>
          <w:sz w:val="24"/>
          <w:szCs w:val="24"/>
        </w:rPr>
        <w:t>нализ и коррекция экспериментальной работы.</w:t>
      </w:r>
    </w:p>
    <w:p w:rsidR="0067282A" w:rsidRPr="008854C6" w:rsidRDefault="0067282A" w:rsidP="008854C6">
      <w:pPr>
        <w:spacing w:after="0" w:line="360" w:lineRule="auto"/>
        <w:jc w:val="both"/>
        <w:rPr>
          <w:rFonts w:ascii="Times New Roman" w:hAnsi="Times New Roman" w:cs="Times New Roman"/>
          <w:b/>
          <w:bCs/>
          <w:sz w:val="24"/>
          <w:szCs w:val="24"/>
        </w:rPr>
      </w:pPr>
    </w:p>
    <w:p w:rsidR="00ED6DCA" w:rsidRPr="00A22D74" w:rsidRDefault="00A41B76" w:rsidP="00A22D74">
      <w:pPr>
        <w:numPr>
          <w:ilvl w:val="1"/>
          <w:numId w:val="7"/>
        </w:numPr>
        <w:spacing w:after="0" w:line="360" w:lineRule="auto"/>
        <w:ind w:firstLine="71"/>
        <w:jc w:val="center"/>
        <w:rPr>
          <w:rFonts w:ascii="Times New Roman" w:hAnsi="Times New Roman" w:cs="Times New Roman"/>
          <w:b/>
          <w:sz w:val="24"/>
          <w:szCs w:val="24"/>
          <w:u w:val="single"/>
        </w:rPr>
      </w:pPr>
      <w:r w:rsidRPr="00A22D74">
        <w:rPr>
          <w:rFonts w:ascii="Times New Roman" w:hAnsi="Times New Roman" w:cs="Times New Roman"/>
          <w:b/>
          <w:sz w:val="24"/>
          <w:szCs w:val="24"/>
          <w:u w:val="single"/>
        </w:rPr>
        <w:t>Сроки реализации проекта</w:t>
      </w:r>
    </w:p>
    <w:p w:rsidR="00615EEF" w:rsidRDefault="00BB2290" w:rsidP="00615EEF">
      <w:pPr>
        <w:spacing w:after="0" w:line="360" w:lineRule="auto"/>
        <w:ind w:left="720"/>
        <w:jc w:val="center"/>
        <w:rPr>
          <w:rFonts w:ascii="Times New Roman" w:hAnsi="Times New Roman" w:cs="Times New Roman"/>
          <w:b/>
          <w:bCs/>
          <w:sz w:val="24"/>
          <w:szCs w:val="24"/>
        </w:rPr>
      </w:pPr>
      <w:r w:rsidRPr="008854C6">
        <w:rPr>
          <w:rFonts w:ascii="Times New Roman" w:hAnsi="Times New Roman" w:cs="Times New Roman"/>
          <w:b/>
          <w:bCs/>
          <w:sz w:val="24"/>
          <w:szCs w:val="24"/>
        </w:rPr>
        <w:t xml:space="preserve">ОСНОВНЫЕ НАПРАВЛЕНИЯ ФОРМИРОВАНИЯ И РАЗВИТИЯ УНИВЕРСАЛЬНЫХ УЧЕБНЫХ ДЕЙСТВИЙ </w:t>
      </w:r>
    </w:p>
    <w:p w:rsidR="00BB2290" w:rsidRPr="008854C6" w:rsidRDefault="00BB2290" w:rsidP="00615EEF">
      <w:pPr>
        <w:spacing w:after="0" w:line="360" w:lineRule="auto"/>
        <w:ind w:left="720"/>
        <w:jc w:val="center"/>
        <w:rPr>
          <w:rFonts w:ascii="Times New Roman" w:hAnsi="Times New Roman" w:cs="Times New Roman"/>
          <w:sz w:val="24"/>
          <w:szCs w:val="24"/>
        </w:rPr>
      </w:pPr>
      <w:r w:rsidRPr="008854C6">
        <w:rPr>
          <w:rFonts w:ascii="Times New Roman" w:hAnsi="Times New Roman" w:cs="Times New Roman"/>
          <w:b/>
          <w:bCs/>
          <w:sz w:val="24"/>
          <w:szCs w:val="24"/>
        </w:rPr>
        <w:t>на основе развития ИКТ-компетентности:</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1. Реализация метапредметных курсов и метапредметных занятий в границах традиционных дисциплин, способствующих целенаправленному ФОРМИРОВАНИЮ УУД.</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2. Соблюдение учителями-предметниками методических требований к ПРИМЕНЕНИЮ УУД в границах общеобразовательных дисциплин.</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3. Соблюдение педагогами, выступающими в качестве научных консультантов и руководителей учебных исследований и образовательных проектов, управленческо-</w:t>
      </w:r>
      <w:r w:rsidRPr="008854C6">
        <w:rPr>
          <w:rFonts w:ascii="Times New Roman" w:hAnsi="Times New Roman" w:cs="Times New Roman"/>
          <w:bCs/>
          <w:sz w:val="24"/>
          <w:szCs w:val="24"/>
        </w:rPr>
        <w:lastRenderedPageBreak/>
        <w:t>методических рекомендаций по организации и осуществлению проектной и исследовательской деятельности, способствующей РАЗВИТИЮ УУД в творческом режиме.</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4. Соблюдение требований к ведению портфолио социокультурных достижений учащихся</w:t>
      </w:r>
      <w:r w:rsidRPr="008854C6">
        <w:rPr>
          <w:rFonts w:ascii="Times New Roman" w:hAnsi="Times New Roman" w:cs="Times New Roman"/>
          <w:sz w:val="24"/>
          <w:szCs w:val="24"/>
        </w:rPr>
        <w:t>, максимально развивающему учебно-управленческие умения школьников.</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5. Соблюдение программно-методического обеспечения деятельности детских объединений, клубов, секций, кружков</w:t>
      </w:r>
      <w:r w:rsidRPr="008854C6">
        <w:rPr>
          <w:rFonts w:ascii="Times New Roman" w:hAnsi="Times New Roman" w:cs="Times New Roman"/>
          <w:sz w:val="24"/>
          <w:szCs w:val="24"/>
        </w:rPr>
        <w:t xml:space="preserve">, способствующих развитию готовности учащихся осуществлять самоуправляемую учебно-познавательную деятельность. </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6. Реализация учебно-методического сопровождения воспитательных акций и мероприятий</w:t>
      </w:r>
      <w:r w:rsidRPr="008854C6">
        <w:rPr>
          <w:rFonts w:ascii="Times New Roman" w:hAnsi="Times New Roman" w:cs="Times New Roman"/>
          <w:sz w:val="24"/>
          <w:szCs w:val="24"/>
        </w:rPr>
        <w:t xml:space="preserve">, демонстрирующих позитивный потенциал ценности учебно-познавательной деятельности. </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sz w:val="24"/>
          <w:szCs w:val="24"/>
        </w:rPr>
        <w:t>7. Соблюдение единых подходов и норм оценивания владения УУД</w:t>
      </w:r>
      <w:r w:rsidRPr="008854C6">
        <w:rPr>
          <w:rFonts w:ascii="Times New Roman" w:hAnsi="Times New Roman" w:cs="Times New Roman"/>
          <w:sz w:val="24"/>
          <w:szCs w:val="24"/>
        </w:rPr>
        <w:t xml:space="preserve"> и т.д.</w:t>
      </w:r>
    </w:p>
    <w:p w:rsidR="00ED6DCA" w:rsidRPr="008854C6" w:rsidRDefault="00ED6DCA"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
          <w:sz w:val="24"/>
          <w:szCs w:val="24"/>
        </w:rPr>
        <w:t xml:space="preserve">Первый этап «Подготовительный» (2014-2015 гг.).  </w:t>
      </w:r>
      <w:r w:rsidR="00A41B76" w:rsidRPr="008854C6">
        <w:rPr>
          <w:rFonts w:ascii="Times New Roman" w:hAnsi="Times New Roman" w:cs="Times New Roman"/>
          <w:sz w:val="24"/>
          <w:szCs w:val="24"/>
        </w:rPr>
        <w:t>Обновление</w:t>
      </w:r>
      <w:r w:rsidR="0051192B" w:rsidRPr="008854C6">
        <w:rPr>
          <w:rFonts w:ascii="Times New Roman" w:hAnsi="Times New Roman" w:cs="Times New Roman"/>
          <w:sz w:val="24"/>
          <w:szCs w:val="24"/>
        </w:rPr>
        <w:t xml:space="preserve"> </w:t>
      </w:r>
      <w:r w:rsidRPr="008854C6">
        <w:rPr>
          <w:rFonts w:ascii="Times New Roman" w:hAnsi="Times New Roman" w:cs="Times New Roman"/>
          <w:sz w:val="24"/>
          <w:szCs w:val="24"/>
        </w:rPr>
        <w:t>материально-технической базы</w:t>
      </w:r>
      <w:r w:rsidR="00A41B76" w:rsidRPr="008854C6">
        <w:rPr>
          <w:rFonts w:ascii="Times New Roman" w:hAnsi="Times New Roman" w:cs="Times New Roman"/>
          <w:sz w:val="24"/>
          <w:szCs w:val="24"/>
        </w:rPr>
        <w:t xml:space="preserve"> цифровой школы</w:t>
      </w:r>
      <w:r w:rsidRPr="008854C6">
        <w:rPr>
          <w:rFonts w:ascii="Times New Roman" w:hAnsi="Times New Roman" w:cs="Times New Roman"/>
          <w:sz w:val="24"/>
          <w:szCs w:val="24"/>
        </w:rPr>
        <w:t xml:space="preserve">. Разработка нормативно-правовой базы экспериментальной работы. Уточнение социального заказа на образовательные услуги. Сопоставление потребностей и способностей. Разработка образовательных программ исходя из </w:t>
      </w:r>
      <w:r w:rsidR="0051192B" w:rsidRPr="008854C6">
        <w:rPr>
          <w:rFonts w:ascii="Times New Roman" w:hAnsi="Times New Roman" w:cs="Times New Roman"/>
          <w:sz w:val="24"/>
          <w:szCs w:val="24"/>
        </w:rPr>
        <w:t xml:space="preserve">ГОС, </w:t>
      </w:r>
      <w:r w:rsidRPr="008854C6">
        <w:rPr>
          <w:rFonts w:ascii="Times New Roman" w:hAnsi="Times New Roman" w:cs="Times New Roman"/>
          <w:sz w:val="24"/>
          <w:szCs w:val="24"/>
        </w:rPr>
        <w:t>ИСО учащихся.</w:t>
      </w:r>
    </w:p>
    <w:p w:rsidR="00ED6DCA" w:rsidRPr="008854C6" w:rsidRDefault="00ED6DCA" w:rsidP="008854C6">
      <w:pPr>
        <w:pStyle w:val="a3"/>
        <w:spacing w:after="0" w:line="360" w:lineRule="auto"/>
        <w:ind w:left="0"/>
        <w:jc w:val="both"/>
        <w:rPr>
          <w:rFonts w:ascii="Times New Roman" w:hAnsi="Times New Roman" w:cs="Times New Roman"/>
          <w:sz w:val="24"/>
          <w:szCs w:val="24"/>
        </w:rPr>
      </w:pPr>
      <w:r w:rsidRPr="008854C6">
        <w:rPr>
          <w:rFonts w:ascii="Times New Roman" w:hAnsi="Times New Roman" w:cs="Times New Roman"/>
          <w:b/>
          <w:sz w:val="24"/>
          <w:szCs w:val="24"/>
        </w:rPr>
        <w:t>Второй этап</w:t>
      </w:r>
      <w:r w:rsidR="00A41B76" w:rsidRPr="008854C6">
        <w:rPr>
          <w:rFonts w:ascii="Times New Roman" w:hAnsi="Times New Roman" w:cs="Times New Roman"/>
          <w:b/>
          <w:sz w:val="24"/>
          <w:szCs w:val="24"/>
        </w:rPr>
        <w:t xml:space="preserve"> (экспериментальный)</w:t>
      </w:r>
      <w:r w:rsidRPr="008854C6">
        <w:rPr>
          <w:rFonts w:ascii="Times New Roman" w:hAnsi="Times New Roman" w:cs="Times New Roman"/>
          <w:b/>
          <w:sz w:val="24"/>
          <w:szCs w:val="24"/>
        </w:rPr>
        <w:t>- 201</w:t>
      </w:r>
      <w:r w:rsidR="00A41B76" w:rsidRPr="008854C6">
        <w:rPr>
          <w:rFonts w:ascii="Times New Roman" w:hAnsi="Times New Roman" w:cs="Times New Roman"/>
          <w:b/>
          <w:sz w:val="24"/>
          <w:szCs w:val="24"/>
        </w:rPr>
        <w:t>5</w:t>
      </w:r>
      <w:r w:rsidRPr="008854C6">
        <w:rPr>
          <w:rFonts w:ascii="Times New Roman" w:hAnsi="Times New Roman" w:cs="Times New Roman"/>
          <w:b/>
          <w:sz w:val="24"/>
          <w:szCs w:val="24"/>
        </w:rPr>
        <w:t>-201</w:t>
      </w:r>
      <w:r w:rsidR="00A41B76" w:rsidRPr="008854C6">
        <w:rPr>
          <w:rFonts w:ascii="Times New Roman" w:hAnsi="Times New Roman" w:cs="Times New Roman"/>
          <w:b/>
          <w:sz w:val="24"/>
          <w:szCs w:val="24"/>
        </w:rPr>
        <w:t>7</w:t>
      </w:r>
      <w:r w:rsidRPr="008854C6">
        <w:rPr>
          <w:rFonts w:ascii="Times New Roman" w:hAnsi="Times New Roman" w:cs="Times New Roman"/>
          <w:b/>
          <w:sz w:val="24"/>
          <w:szCs w:val="24"/>
        </w:rPr>
        <w:t>г</w:t>
      </w:r>
      <w:r w:rsidR="00A41B76" w:rsidRPr="008854C6">
        <w:rPr>
          <w:rFonts w:ascii="Times New Roman" w:hAnsi="Times New Roman" w:cs="Times New Roman"/>
          <w:b/>
          <w:sz w:val="24"/>
          <w:szCs w:val="24"/>
        </w:rPr>
        <w:t>г</w:t>
      </w:r>
      <w:r w:rsidRPr="008854C6">
        <w:rPr>
          <w:rFonts w:ascii="Times New Roman" w:hAnsi="Times New Roman" w:cs="Times New Roman"/>
          <w:b/>
          <w:sz w:val="24"/>
          <w:szCs w:val="24"/>
        </w:rPr>
        <w:t xml:space="preserve">. </w:t>
      </w:r>
      <w:r w:rsidRPr="008854C6">
        <w:rPr>
          <w:rFonts w:ascii="Times New Roman" w:hAnsi="Times New Roman" w:cs="Times New Roman"/>
          <w:sz w:val="24"/>
          <w:szCs w:val="24"/>
        </w:rPr>
        <w:t xml:space="preserve">Запуск программы экспериментальной работы. Коррекция и апробация образовательных программ исходя из ИСО учащихся. </w:t>
      </w:r>
      <w:r w:rsidR="00A41B76" w:rsidRPr="008854C6">
        <w:rPr>
          <w:rFonts w:ascii="Times New Roman" w:hAnsi="Times New Roman" w:cs="Times New Roman"/>
          <w:sz w:val="24"/>
          <w:szCs w:val="24"/>
        </w:rPr>
        <w:t xml:space="preserve">Разработка системы мониторинга по вопросам формирования УУД. </w:t>
      </w:r>
      <w:r w:rsidRPr="008854C6">
        <w:rPr>
          <w:rFonts w:ascii="Times New Roman" w:hAnsi="Times New Roman" w:cs="Times New Roman"/>
          <w:sz w:val="24"/>
          <w:szCs w:val="24"/>
        </w:rPr>
        <w:t>Мониторинг личностных изменений и компетенций учащихся. Анализ и экспертиза промежуточных результатов, коррекция хода эксперимента.</w:t>
      </w:r>
    </w:p>
    <w:p w:rsidR="00ED6DCA" w:rsidRPr="008854C6" w:rsidRDefault="00ED6DCA"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
          <w:sz w:val="24"/>
          <w:szCs w:val="24"/>
        </w:rPr>
        <w:t xml:space="preserve">Третий этап </w:t>
      </w:r>
      <w:r w:rsidR="00A41B76" w:rsidRPr="008854C6">
        <w:rPr>
          <w:rFonts w:ascii="Times New Roman" w:hAnsi="Times New Roman" w:cs="Times New Roman"/>
          <w:b/>
          <w:sz w:val="24"/>
          <w:szCs w:val="24"/>
        </w:rPr>
        <w:t xml:space="preserve">(обобщающий) </w:t>
      </w:r>
      <w:r w:rsidRPr="008854C6">
        <w:rPr>
          <w:rFonts w:ascii="Times New Roman" w:hAnsi="Times New Roman" w:cs="Times New Roman"/>
          <w:b/>
          <w:sz w:val="24"/>
          <w:szCs w:val="24"/>
        </w:rPr>
        <w:t>– 201</w:t>
      </w:r>
      <w:r w:rsidR="00A41B76" w:rsidRPr="008854C6">
        <w:rPr>
          <w:rFonts w:ascii="Times New Roman" w:hAnsi="Times New Roman" w:cs="Times New Roman"/>
          <w:b/>
          <w:sz w:val="24"/>
          <w:szCs w:val="24"/>
        </w:rPr>
        <w:t>7</w:t>
      </w:r>
      <w:r w:rsidRPr="008854C6">
        <w:rPr>
          <w:rFonts w:ascii="Times New Roman" w:hAnsi="Times New Roman" w:cs="Times New Roman"/>
          <w:b/>
          <w:sz w:val="24"/>
          <w:szCs w:val="24"/>
        </w:rPr>
        <w:t>-201</w:t>
      </w:r>
      <w:r w:rsidR="00A41B76" w:rsidRPr="008854C6">
        <w:rPr>
          <w:rFonts w:ascii="Times New Roman" w:hAnsi="Times New Roman" w:cs="Times New Roman"/>
          <w:b/>
          <w:sz w:val="24"/>
          <w:szCs w:val="24"/>
        </w:rPr>
        <w:t>8</w:t>
      </w:r>
      <w:r w:rsidRPr="008854C6">
        <w:rPr>
          <w:rFonts w:ascii="Times New Roman" w:hAnsi="Times New Roman" w:cs="Times New Roman"/>
          <w:b/>
          <w:sz w:val="24"/>
          <w:szCs w:val="24"/>
        </w:rPr>
        <w:t>г.</w:t>
      </w:r>
      <w:r w:rsidR="00A41B76" w:rsidRPr="008854C6">
        <w:rPr>
          <w:rFonts w:ascii="Times New Roman" w:hAnsi="Times New Roman" w:cs="Times New Roman"/>
          <w:b/>
          <w:sz w:val="24"/>
          <w:szCs w:val="24"/>
        </w:rPr>
        <w:t xml:space="preserve">  </w:t>
      </w:r>
      <w:r w:rsidRPr="008854C6">
        <w:rPr>
          <w:rFonts w:ascii="Times New Roman" w:hAnsi="Times New Roman" w:cs="Times New Roman"/>
          <w:sz w:val="24"/>
          <w:szCs w:val="24"/>
        </w:rPr>
        <w:t>Итоговый анализ результатов</w:t>
      </w:r>
      <w:r w:rsidR="00A41B76" w:rsidRPr="008854C6">
        <w:rPr>
          <w:rFonts w:ascii="Times New Roman" w:hAnsi="Times New Roman" w:cs="Times New Roman"/>
          <w:sz w:val="24"/>
          <w:szCs w:val="24"/>
        </w:rPr>
        <w:t>, их соотнесение с исходными данными</w:t>
      </w:r>
      <w:r w:rsidRPr="008854C6">
        <w:rPr>
          <w:rFonts w:ascii="Times New Roman" w:hAnsi="Times New Roman" w:cs="Times New Roman"/>
          <w:sz w:val="24"/>
          <w:szCs w:val="24"/>
        </w:rPr>
        <w:t xml:space="preserve">. </w:t>
      </w:r>
      <w:r w:rsidR="00A41B76" w:rsidRPr="008854C6">
        <w:rPr>
          <w:rFonts w:ascii="Times New Roman" w:hAnsi="Times New Roman" w:cs="Times New Roman"/>
          <w:sz w:val="24"/>
          <w:szCs w:val="24"/>
        </w:rPr>
        <w:t xml:space="preserve">Тиражирование материалов программно-методического характера, </w:t>
      </w:r>
      <w:r w:rsidR="005336A7" w:rsidRPr="008854C6">
        <w:rPr>
          <w:rFonts w:ascii="Times New Roman" w:hAnsi="Times New Roman" w:cs="Times New Roman"/>
          <w:sz w:val="24"/>
          <w:szCs w:val="24"/>
        </w:rPr>
        <w:t xml:space="preserve">участие в конкурсах, </w:t>
      </w:r>
      <w:r w:rsidR="00A41B76" w:rsidRPr="008854C6">
        <w:rPr>
          <w:rFonts w:ascii="Times New Roman" w:hAnsi="Times New Roman" w:cs="Times New Roman"/>
          <w:sz w:val="24"/>
          <w:szCs w:val="24"/>
        </w:rPr>
        <w:t xml:space="preserve">выступления на научных конференциях, семинарах, мастер-классах. </w:t>
      </w:r>
    </w:p>
    <w:p w:rsidR="00D66A3F" w:rsidRPr="00220D90" w:rsidRDefault="00A41B76" w:rsidP="00A22D74">
      <w:pPr>
        <w:spacing w:after="0" w:line="360" w:lineRule="auto"/>
        <w:jc w:val="center"/>
        <w:rPr>
          <w:rFonts w:ascii="Times New Roman" w:hAnsi="Times New Roman" w:cs="Times New Roman"/>
          <w:sz w:val="24"/>
          <w:szCs w:val="24"/>
          <w:u w:val="single"/>
        </w:rPr>
      </w:pPr>
      <w:r w:rsidRPr="00220D90">
        <w:rPr>
          <w:rFonts w:ascii="Times New Roman" w:hAnsi="Times New Roman" w:cs="Times New Roman"/>
          <w:b/>
          <w:sz w:val="24"/>
          <w:szCs w:val="24"/>
          <w:u w:val="single"/>
        </w:rPr>
        <w:t>Критерии оценки предполагаемых результатов</w:t>
      </w:r>
    </w:p>
    <w:p w:rsidR="00BB2290" w:rsidRPr="00220D90" w:rsidRDefault="00BB2290" w:rsidP="008854C6">
      <w:pPr>
        <w:spacing w:after="0" w:line="360" w:lineRule="auto"/>
        <w:jc w:val="both"/>
        <w:rPr>
          <w:rFonts w:ascii="Times New Roman" w:hAnsi="Times New Roman" w:cs="Times New Roman"/>
          <w:bCs/>
          <w:i/>
          <w:sz w:val="24"/>
          <w:szCs w:val="24"/>
        </w:rPr>
      </w:pPr>
      <w:r w:rsidRPr="00220D90">
        <w:rPr>
          <w:rFonts w:ascii="Times New Roman" w:hAnsi="Times New Roman" w:cs="Times New Roman"/>
          <w:bCs/>
          <w:i/>
          <w:sz w:val="24"/>
          <w:szCs w:val="24"/>
        </w:rPr>
        <w:t>К основным результатам эффективности следует отнести высказывания ученых-дидактов:</w:t>
      </w:r>
    </w:p>
    <w:p w:rsidR="00BB2290" w:rsidRPr="008854C6" w:rsidRDefault="00BB2290" w:rsidP="008854C6">
      <w:pPr>
        <w:spacing w:after="0" w:line="360" w:lineRule="auto"/>
        <w:jc w:val="both"/>
        <w:rPr>
          <w:rFonts w:ascii="Times New Roman" w:hAnsi="Times New Roman" w:cs="Times New Roman"/>
          <w:bCs/>
          <w:iCs/>
          <w:sz w:val="24"/>
          <w:szCs w:val="24"/>
        </w:rPr>
      </w:pPr>
      <w:r w:rsidRPr="008854C6">
        <w:rPr>
          <w:rFonts w:ascii="Times New Roman" w:hAnsi="Times New Roman" w:cs="Times New Roman"/>
          <w:bCs/>
          <w:sz w:val="24"/>
          <w:szCs w:val="24"/>
        </w:rPr>
        <w:t xml:space="preserve">«Очевидно, процесс усвоения знаний надо организовать так, как организует его жизнь. А именно: чтобы ребенок постоянно был вынужден тренировать не столько память, сколько способность решать задачи, требующие самостоятельности суждения» - </w:t>
      </w:r>
      <w:r w:rsidRPr="008854C6">
        <w:rPr>
          <w:rFonts w:ascii="Times New Roman" w:hAnsi="Times New Roman" w:cs="Times New Roman"/>
          <w:bCs/>
          <w:iCs/>
          <w:sz w:val="24"/>
          <w:szCs w:val="24"/>
        </w:rPr>
        <w:t>Э.В. Ильенков «Школа должна учить мыслить».</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bCs/>
          <w:iCs/>
          <w:sz w:val="24"/>
          <w:szCs w:val="24"/>
        </w:rPr>
        <w:t>«</w:t>
      </w:r>
      <w:r w:rsidRPr="008854C6">
        <w:rPr>
          <w:rFonts w:ascii="Times New Roman" w:hAnsi="Times New Roman" w:cs="Times New Roman"/>
          <w:bCs/>
          <w:sz w:val="24"/>
          <w:szCs w:val="24"/>
        </w:rPr>
        <w:t xml:space="preserve">Альфой и омегой школы должно быть изыскание и открытие метода, при котором учащиеся меньше бы учили, учащиеся больше бы учились; в школах было бы меньше одурения, напрасного труда, а больше досуга, радостей и основательного успеха» - </w:t>
      </w:r>
      <w:r w:rsidRPr="008854C6">
        <w:rPr>
          <w:rFonts w:ascii="Times New Roman" w:hAnsi="Times New Roman" w:cs="Times New Roman"/>
          <w:sz w:val="24"/>
          <w:szCs w:val="24"/>
        </w:rPr>
        <w:t xml:space="preserve">Ян Амос Коменский «Великая дидактика». </w:t>
      </w:r>
    </w:p>
    <w:p w:rsidR="00BB2290" w:rsidRPr="008854C6" w:rsidRDefault="00BB2290"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t>«</w:t>
      </w:r>
      <w:r w:rsidRPr="008854C6">
        <w:rPr>
          <w:rFonts w:ascii="Times New Roman" w:hAnsi="Times New Roman" w:cs="Times New Roman"/>
          <w:bCs/>
          <w:sz w:val="24"/>
          <w:szCs w:val="24"/>
        </w:rPr>
        <w:t>В будущем безграмотным будет считаться не тот, кто не сможет читать и писать, а тот, кто не сможет учиться, забывать, что учил, и переучиваться».</w:t>
      </w:r>
      <w:r w:rsidRPr="008854C6">
        <w:rPr>
          <w:rFonts w:ascii="Times New Roman" w:hAnsi="Times New Roman" w:cs="Times New Roman"/>
          <w:bCs/>
          <w:iCs/>
          <w:sz w:val="24"/>
          <w:szCs w:val="24"/>
        </w:rPr>
        <w:t xml:space="preserve"> </w:t>
      </w:r>
      <w:r w:rsidRPr="008854C6">
        <w:rPr>
          <w:rFonts w:ascii="Times New Roman" w:hAnsi="Times New Roman" w:cs="Times New Roman"/>
          <w:iCs/>
          <w:sz w:val="24"/>
          <w:szCs w:val="24"/>
        </w:rPr>
        <w:t>Элвин Тоффлер «Шок будущего»</w:t>
      </w:r>
      <w:r w:rsidRPr="008854C6">
        <w:rPr>
          <w:rFonts w:ascii="Times New Roman" w:hAnsi="Times New Roman" w:cs="Times New Roman"/>
          <w:bCs/>
          <w:sz w:val="24"/>
          <w:szCs w:val="24"/>
        </w:rPr>
        <w:t xml:space="preserve"> </w:t>
      </w:r>
    </w:p>
    <w:p w:rsidR="005336A7" w:rsidRPr="008854C6" w:rsidRDefault="005336A7" w:rsidP="008854C6">
      <w:pPr>
        <w:spacing w:after="0" w:line="360" w:lineRule="auto"/>
        <w:ind w:firstLine="720"/>
        <w:jc w:val="both"/>
        <w:rPr>
          <w:rFonts w:ascii="Times New Roman" w:hAnsi="Times New Roman" w:cs="Times New Roman"/>
          <w:b/>
          <w:color w:val="000000"/>
          <w:sz w:val="24"/>
          <w:szCs w:val="24"/>
        </w:rPr>
      </w:pPr>
      <w:r w:rsidRPr="008854C6">
        <w:rPr>
          <w:rFonts w:ascii="Times New Roman" w:hAnsi="Times New Roman" w:cs="Times New Roman"/>
          <w:b/>
          <w:color w:val="000000"/>
          <w:sz w:val="24"/>
          <w:szCs w:val="24"/>
        </w:rPr>
        <w:t>В отношении учащихся:</w:t>
      </w:r>
    </w:p>
    <w:p w:rsidR="00BB2290" w:rsidRPr="008854C6" w:rsidRDefault="0023608A"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lastRenderedPageBreak/>
        <w:t>–</w:t>
      </w:r>
      <w:r w:rsidR="005336A7" w:rsidRPr="008854C6">
        <w:rPr>
          <w:rFonts w:ascii="Times New Roman" w:hAnsi="Times New Roman" w:cs="Times New Roman"/>
          <w:color w:val="000000"/>
          <w:sz w:val="24"/>
          <w:szCs w:val="24"/>
        </w:rPr>
        <w:t xml:space="preserve"> </w:t>
      </w:r>
      <w:r w:rsidR="001A40CB" w:rsidRPr="008854C6">
        <w:rPr>
          <w:rFonts w:ascii="Times New Roman" w:hAnsi="Times New Roman" w:cs="Times New Roman"/>
          <w:color w:val="000000"/>
          <w:sz w:val="24"/>
          <w:szCs w:val="24"/>
        </w:rPr>
        <w:t>б</w:t>
      </w:r>
      <w:r w:rsidR="001A40CB" w:rsidRPr="008854C6">
        <w:rPr>
          <w:rFonts w:ascii="Times New Roman" w:hAnsi="Times New Roman" w:cs="Times New Roman"/>
          <w:sz w:val="24"/>
          <w:szCs w:val="24"/>
        </w:rPr>
        <w:t xml:space="preserve">аланс (корреляция) между уровнем развития ИКТ-компетенций и уровнем сформированности УУД учащихся; </w:t>
      </w:r>
    </w:p>
    <w:p w:rsidR="00BB2290" w:rsidRPr="008854C6" w:rsidRDefault="0023608A" w:rsidP="008854C6">
      <w:pPr>
        <w:spacing w:after="0" w:line="360" w:lineRule="auto"/>
        <w:jc w:val="both"/>
        <w:rPr>
          <w:rFonts w:ascii="Times New Roman" w:hAnsi="Times New Roman" w:cs="Times New Roman"/>
          <w:sz w:val="24"/>
          <w:szCs w:val="24"/>
        </w:rPr>
      </w:pPr>
      <w:r w:rsidRPr="008854C6">
        <w:rPr>
          <w:rFonts w:ascii="Times New Roman" w:hAnsi="Times New Roman" w:cs="Times New Roman"/>
          <w:sz w:val="24"/>
          <w:szCs w:val="24"/>
        </w:rPr>
        <w:t>–</w:t>
      </w:r>
      <w:r w:rsidR="001A40CB" w:rsidRPr="008854C6">
        <w:rPr>
          <w:rFonts w:ascii="Times New Roman" w:hAnsi="Times New Roman" w:cs="Times New Roman"/>
          <w:color w:val="000000"/>
          <w:sz w:val="24"/>
          <w:szCs w:val="24"/>
        </w:rPr>
        <w:t xml:space="preserve"> </w:t>
      </w:r>
      <w:r w:rsidR="00BB2290" w:rsidRPr="008854C6">
        <w:rPr>
          <w:rFonts w:ascii="Times New Roman" w:hAnsi="Times New Roman" w:cs="Times New Roman"/>
          <w:color w:val="000000"/>
          <w:sz w:val="24"/>
          <w:szCs w:val="24"/>
        </w:rPr>
        <w:t>п</w:t>
      </w:r>
      <w:r w:rsidR="00BB2290" w:rsidRPr="008854C6">
        <w:rPr>
          <w:rFonts w:ascii="Times New Roman" w:hAnsi="Times New Roman" w:cs="Times New Roman"/>
          <w:sz w:val="24"/>
          <w:szCs w:val="24"/>
        </w:rPr>
        <w:t>оказатели уровня сформированности учебных универсальных действий: состояние здоровья учащихся; успеваемость по основным предметам;  уровень развития речи; умение слушать и слышать партнера; задавать вопросы; стремление принимать и решать учебную задачу; навыки общения со сверстниками; умение контролировать свои действия на уроке;</w:t>
      </w:r>
    </w:p>
    <w:p w:rsidR="00BB2290" w:rsidRPr="008854C6" w:rsidRDefault="0023608A" w:rsidP="008854C6">
      <w:pPr>
        <w:spacing w:after="0" w:line="360" w:lineRule="auto"/>
        <w:jc w:val="both"/>
        <w:rPr>
          <w:rFonts w:ascii="Times New Roman" w:hAnsi="Times New Roman" w:cs="Times New Roman"/>
          <w:iCs/>
          <w:color w:val="000000"/>
          <w:sz w:val="24"/>
          <w:szCs w:val="24"/>
        </w:rPr>
      </w:pPr>
      <w:r w:rsidRPr="008854C6">
        <w:rPr>
          <w:rFonts w:ascii="Times New Roman" w:hAnsi="Times New Roman" w:cs="Times New Roman"/>
          <w:sz w:val="24"/>
          <w:szCs w:val="24"/>
        </w:rPr>
        <w:t>–</w:t>
      </w:r>
      <w:r w:rsidR="00BB2290" w:rsidRPr="008854C6">
        <w:rPr>
          <w:rFonts w:ascii="Times New Roman" w:hAnsi="Times New Roman" w:cs="Times New Roman"/>
          <w:color w:val="000000"/>
          <w:sz w:val="24"/>
          <w:szCs w:val="24"/>
        </w:rPr>
        <w:t xml:space="preserve"> </w:t>
      </w:r>
      <w:r w:rsidR="005336A7" w:rsidRPr="008854C6">
        <w:rPr>
          <w:rFonts w:ascii="Times New Roman" w:hAnsi="Times New Roman" w:cs="Times New Roman"/>
          <w:color w:val="000000"/>
          <w:sz w:val="24"/>
          <w:szCs w:val="24"/>
        </w:rPr>
        <w:t xml:space="preserve">адекватность </w:t>
      </w:r>
      <w:r w:rsidR="005336A7" w:rsidRPr="008854C6">
        <w:rPr>
          <w:rFonts w:ascii="Times New Roman" w:hAnsi="Times New Roman" w:cs="Times New Roman"/>
          <w:iCs/>
          <w:color w:val="000000"/>
          <w:sz w:val="24"/>
          <w:szCs w:val="24"/>
        </w:rPr>
        <w:t>индивидуально-личностных особенностей ученика и его школьной успешности;</w:t>
      </w:r>
    </w:p>
    <w:p w:rsidR="00BB2290" w:rsidRPr="008854C6" w:rsidRDefault="0023608A" w:rsidP="008854C6">
      <w:pPr>
        <w:spacing w:after="0" w:line="360" w:lineRule="auto"/>
        <w:jc w:val="both"/>
        <w:rPr>
          <w:rFonts w:ascii="Times New Roman" w:hAnsi="Times New Roman" w:cs="Times New Roman"/>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color w:val="000000"/>
          <w:sz w:val="24"/>
          <w:szCs w:val="24"/>
        </w:rPr>
        <w:t xml:space="preserve"> появление оценки качества образования не только по академическим показателям, но и по уровню сформированности социальных компетенций, по уровню личностного роста и гражданской зрелости выпускника школы;</w:t>
      </w:r>
    </w:p>
    <w:p w:rsidR="00BB2290" w:rsidRPr="008854C6" w:rsidRDefault="0023608A" w:rsidP="008854C6">
      <w:pPr>
        <w:spacing w:after="0" w:line="360" w:lineRule="auto"/>
        <w:jc w:val="both"/>
        <w:rPr>
          <w:rFonts w:ascii="Times New Roman" w:hAnsi="Times New Roman" w:cs="Times New Roman"/>
          <w:iCs/>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iCs/>
          <w:color w:val="000000"/>
          <w:sz w:val="24"/>
          <w:szCs w:val="24"/>
        </w:rPr>
        <w:t xml:space="preserve"> соответствие психолого-педагогических условий для дальнейшего полноценного развития каждого ребёнка исходя из его возрастных и  индивидуальных возможностей;</w:t>
      </w:r>
    </w:p>
    <w:p w:rsidR="00BB2290" w:rsidRPr="008854C6" w:rsidRDefault="0023608A" w:rsidP="008854C6">
      <w:pPr>
        <w:spacing w:after="0" w:line="360" w:lineRule="auto"/>
        <w:jc w:val="both"/>
        <w:rPr>
          <w:rFonts w:ascii="Times New Roman" w:hAnsi="Times New Roman" w:cs="Times New Roman"/>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color w:val="000000"/>
          <w:sz w:val="24"/>
          <w:szCs w:val="24"/>
        </w:rPr>
        <w:t xml:space="preserve"> степень удовлетворенности учеников и родителей, в т.ч. качеством образования, объективностью оценки учебных и личностных достижений, психологической комфортностью, безопасностью и т.д.</w:t>
      </w:r>
    </w:p>
    <w:p w:rsidR="005336A7" w:rsidRPr="008854C6" w:rsidRDefault="0023608A" w:rsidP="008854C6">
      <w:pPr>
        <w:spacing w:after="0" w:line="360" w:lineRule="auto"/>
        <w:jc w:val="both"/>
        <w:rPr>
          <w:rFonts w:ascii="Times New Roman" w:hAnsi="Times New Roman" w:cs="Times New Roman"/>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color w:val="000000"/>
          <w:sz w:val="24"/>
          <w:szCs w:val="24"/>
        </w:rPr>
        <w:t xml:space="preserve"> </w:t>
      </w:r>
      <w:r w:rsidR="005336A7" w:rsidRPr="008854C6">
        <w:rPr>
          <w:rFonts w:ascii="Times New Roman" w:hAnsi="Times New Roman" w:cs="Times New Roman"/>
          <w:iCs/>
          <w:color w:val="000000"/>
          <w:sz w:val="24"/>
          <w:szCs w:val="24"/>
        </w:rPr>
        <w:t>успешность реализации индивидуальной стратегии образования (</w:t>
      </w:r>
      <w:r w:rsidR="005336A7" w:rsidRPr="008854C6">
        <w:rPr>
          <w:rFonts w:ascii="Times New Roman" w:hAnsi="Times New Roman" w:cs="Times New Roman"/>
          <w:color w:val="000000"/>
          <w:sz w:val="24"/>
          <w:szCs w:val="24"/>
        </w:rPr>
        <w:t>достаточная степень  пересечений разных потребностей и способностей).</w:t>
      </w:r>
    </w:p>
    <w:p w:rsidR="005336A7" w:rsidRPr="008854C6" w:rsidRDefault="005336A7" w:rsidP="008854C6">
      <w:pPr>
        <w:spacing w:after="0" w:line="360" w:lineRule="auto"/>
        <w:ind w:firstLine="720"/>
        <w:jc w:val="both"/>
        <w:rPr>
          <w:rFonts w:ascii="Times New Roman" w:hAnsi="Times New Roman" w:cs="Times New Roman"/>
          <w:b/>
          <w:color w:val="000000"/>
          <w:sz w:val="24"/>
          <w:szCs w:val="24"/>
        </w:rPr>
      </w:pPr>
      <w:r w:rsidRPr="008854C6">
        <w:rPr>
          <w:rFonts w:ascii="Times New Roman" w:hAnsi="Times New Roman" w:cs="Times New Roman"/>
          <w:b/>
          <w:color w:val="000000"/>
          <w:sz w:val="24"/>
          <w:szCs w:val="24"/>
        </w:rPr>
        <w:t>В отношении учителей:</w:t>
      </w:r>
    </w:p>
    <w:p w:rsidR="005336A7" w:rsidRPr="008854C6" w:rsidRDefault="0023608A" w:rsidP="008854C6">
      <w:pPr>
        <w:spacing w:after="0" w:line="360" w:lineRule="auto"/>
        <w:ind w:firstLine="720"/>
        <w:jc w:val="both"/>
        <w:rPr>
          <w:rFonts w:ascii="Times New Roman" w:hAnsi="Times New Roman" w:cs="Times New Roman"/>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color w:val="000000"/>
          <w:sz w:val="24"/>
          <w:szCs w:val="24"/>
        </w:rPr>
        <w:t xml:space="preserve"> создание ситуаций развития, позитивного стимулирования, поддержка инициатив, обучение различным способам деятельности, обучение жизненному проектированию, формирование потребности учащихся в рефлексии и самооценке и др.;</w:t>
      </w:r>
    </w:p>
    <w:p w:rsidR="005336A7" w:rsidRPr="008854C6" w:rsidRDefault="0023608A" w:rsidP="008854C6">
      <w:pPr>
        <w:spacing w:after="0" w:line="360" w:lineRule="auto"/>
        <w:ind w:firstLine="720"/>
        <w:jc w:val="both"/>
        <w:rPr>
          <w:rFonts w:ascii="Times New Roman" w:hAnsi="Times New Roman" w:cs="Times New Roman"/>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color w:val="000000"/>
          <w:sz w:val="24"/>
          <w:szCs w:val="24"/>
        </w:rPr>
        <w:t xml:space="preserve"> способность использования инновационных средств (разработка и внедрение учебно-методических комплексов нового поколения, в т.ч. электронные учебные пособия, индивидуальных КИМ, вариативность в типологии занятий, формах и приемах работы, психолого-педагогическое сопровождение и др.);</w:t>
      </w:r>
    </w:p>
    <w:p w:rsidR="005336A7" w:rsidRPr="008854C6" w:rsidRDefault="0023608A" w:rsidP="008854C6">
      <w:pPr>
        <w:spacing w:after="0" w:line="360" w:lineRule="auto"/>
        <w:ind w:firstLine="720"/>
        <w:jc w:val="both"/>
        <w:rPr>
          <w:rFonts w:ascii="Times New Roman" w:hAnsi="Times New Roman" w:cs="Times New Roman"/>
          <w:color w:val="000000"/>
          <w:sz w:val="24"/>
          <w:szCs w:val="24"/>
        </w:rPr>
      </w:pPr>
      <w:r w:rsidRPr="008854C6">
        <w:rPr>
          <w:rFonts w:ascii="Times New Roman" w:hAnsi="Times New Roman" w:cs="Times New Roman"/>
          <w:sz w:val="24"/>
          <w:szCs w:val="24"/>
        </w:rPr>
        <w:t>–</w:t>
      </w:r>
      <w:r w:rsidR="005336A7" w:rsidRPr="008854C6">
        <w:rPr>
          <w:rFonts w:ascii="Times New Roman" w:hAnsi="Times New Roman" w:cs="Times New Roman"/>
          <w:color w:val="000000"/>
          <w:sz w:val="24"/>
          <w:szCs w:val="24"/>
        </w:rPr>
        <w:t xml:space="preserve"> вклад в продвижение инноваций (наличие разработок, публикаций, участие в грантах и конкурсах и др.). </w:t>
      </w:r>
    </w:p>
    <w:p w:rsidR="00ED6DCA" w:rsidRPr="008854C6" w:rsidRDefault="00ED6DCA" w:rsidP="008854C6">
      <w:pPr>
        <w:spacing w:after="0" w:line="360" w:lineRule="auto"/>
        <w:ind w:firstLine="708"/>
        <w:jc w:val="both"/>
        <w:rPr>
          <w:rFonts w:ascii="Times New Roman" w:hAnsi="Times New Roman" w:cs="Times New Roman"/>
          <w:sz w:val="24"/>
          <w:szCs w:val="24"/>
        </w:rPr>
      </w:pPr>
    </w:p>
    <w:sectPr w:rsidR="00ED6DCA" w:rsidRPr="008854C6" w:rsidSect="003755B0">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D6825"/>
    <w:multiLevelType w:val="multilevel"/>
    <w:tmpl w:val="352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191CCF"/>
    <w:multiLevelType w:val="multilevel"/>
    <w:tmpl w:val="C7D0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8115CD"/>
    <w:multiLevelType w:val="multilevel"/>
    <w:tmpl w:val="033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3A1258"/>
    <w:multiLevelType w:val="multilevel"/>
    <w:tmpl w:val="C2D61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FE7447"/>
    <w:multiLevelType w:val="hybridMultilevel"/>
    <w:tmpl w:val="FB34ACB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06059F8"/>
    <w:multiLevelType w:val="hybridMultilevel"/>
    <w:tmpl w:val="B61261DC"/>
    <w:lvl w:ilvl="0" w:tplc="04190001">
      <w:start w:val="1"/>
      <w:numFmt w:val="bullet"/>
      <w:lvlText w:val=""/>
      <w:lvlJc w:val="left"/>
      <w:pPr>
        <w:ind w:left="114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2587DEA"/>
    <w:multiLevelType w:val="hybridMultilevel"/>
    <w:tmpl w:val="3EC6844A"/>
    <w:lvl w:ilvl="0" w:tplc="AA2CC584">
      <w:start w:val="1"/>
      <w:numFmt w:val="decimal"/>
      <w:lvlText w:val="%1."/>
      <w:lvlJc w:val="left"/>
      <w:pPr>
        <w:tabs>
          <w:tab w:val="num" w:pos="720"/>
        </w:tabs>
        <w:ind w:left="720" w:hanging="360"/>
      </w:pPr>
      <w:rPr>
        <w:rFonts w:hint="default"/>
      </w:rPr>
    </w:lvl>
    <w:lvl w:ilvl="1" w:tplc="E4320DCA">
      <w:numFmt w:val="none"/>
      <w:lvlText w:val=""/>
      <w:lvlJc w:val="left"/>
      <w:pPr>
        <w:tabs>
          <w:tab w:val="num" w:pos="360"/>
        </w:tabs>
      </w:pPr>
    </w:lvl>
    <w:lvl w:ilvl="2" w:tplc="7E4CA042">
      <w:numFmt w:val="none"/>
      <w:lvlText w:val=""/>
      <w:lvlJc w:val="left"/>
      <w:pPr>
        <w:tabs>
          <w:tab w:val="num" w:pos="360"/>
        </w:tabs>
      </w:pPr>
    </w:lvl>
    <w:lvl w:ilvl="3" w:tplc="837E1B46">
      <w:numFmt w:val="none"/>
      <w:lvlText w:val=""/>
      <w:lvlJc w:val="left"/>
      <w:pPr>
        <w:tabs>
          <w:tab w:val="num" w:pos="360"/>
        </w:tabs>
      </w:pPr>
    </w:lvl>
    <w:lvl w:ilvl="4" w:tplc="BBC891F8">
      <w:numFmt w:val="none"/>
      <w:lvlText w:val=""/>
      <w:lvlJc w:val="left"/>
      <w:pPr>
        <w:tabs>
          <w:tab w:val="num" w:pos="360"/>
        </w:tabs>
      </w:pPr>
    </w:lvl>
    <w:lvl w:ilvl="5" w:tplc="78F84F1E">
      <w:numFmt w:val="none"/>
      <w:lvlText w:val=""/>
      <w:lvlJc w:val="left"/>
      <w:pPr>
        <w:tabs>
          <w:tab w:val="num" w:pos="360"/>
        </w:tabs>
      </w:pPr>
    </w:lvl>
    <w:lvl w:ilvl="6" w:tplc="A588BCA6">
      <w:numFmt w:val="none"/>
      <w:lvlText w:val=""/>
      <w:lvlJc w:val="left"/>
      <w:pPr>
        <w:tabs>
          <w:tab w:val="num" w:pos="360"/>
        </w:tabs>
      </w:pPr>
    </w:lvl>
    <w:lvl w:ilvl="7" w:tplc="D588607A">
      <w:numFmt w:val="none"/>
      <w:lvlText w:val=""/>
      <w:lvlJc w:val="left"/>
      <w:pPr>
        <w:tabs>
          <w:tab w:val="num" w:pos="360"/>
        </w:tabs>
      </w:pPr>
    </w:lvl>
    <w:lvl w:ilvl="8" w:tplc="987EA702">
      <w:numFmt w:val="none"/>
      <w:lvlText w:val=""/>
      <w:lvlJc w:val="left"/>
      <w:pPr>
        <w:tabs>
          <w:tab w:val="num" w:pos="360"/>
        </w:tabs>
      </w:pPr>
    </w:lvl>
  </w:abstractNum>
  <w:abstractNum w:abstractNumId="7">
    <w:nsid w:val="453B2797"/>
    <w:multiLevelType w:val="hybridMultilevel"/>
    <w:tmpl w:val="0A92D5A0"/>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46E75846"/>
    <w:multiLevelType w:val="hybridMultilevel"/>
    <w:tmpl w:val="9AB467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0D0CC5"/>
    <w:multiLevelType w:val="hybridMultilevel"/>
    <w:tmpl w:val="4080F696"/>
    <w:lvl w:ilvl="0" w:tplc="04190001">
      <w:start w:val="1"/>
      <w:numFmt w:val="bullet"/>
      <w:lvlText w:val=""/>
      <w:lvlJc w:val="left"/>
      <w:pPr>
        <w:ind w:left="106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65472055"/>
    <w:multiLevelType w:val="multilevel"/>
    <w:tmpl w:val="147E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E04A53"/>
    <w:multiLevelType w:val="hybridMultilevel"/>
    <w:tmpl w:val="6952F5C8"/>
    <w:lvl w:ilvl="0" w:tplc="97B8EC54">
      <w:start w:val="1"/>
      <w:numFmt w:val="decimal"/>
      <w:lvlText w:val="%1."/>
      <w:lvlJc w:val="left"/>
      <w:pPr>
        <w:tabs>
          <w:tab w:val="num" w:pos="720"/>
        </w:tabs>
        <w:ind w:left="720" w:hanging="360"/>
      </w:pPr>
      <w:rPr>
        <w:rFonts w:hint="default"/>
      </w:rPr>
    </w:lvl>
    <w:lvl w:ilvl="1" w:tplc="1B8AC36E">
      <w:numFmt w:val="none"/>
      <w:lvlText w:val=""/>
      <w:lvlJc w:val="left"/>
      <w:pPr>
        <w:tabs>
          <w:tab w:val="num" w:pos="360"/>
        </w:tabs>
      </w:pPr>
    </w:lvl>
    <w:lvl w:ilvl="2" w:tplc="DA082554">
      <w:numFmt w:val="none"/>
      <w:lvlText w:val=""/>
      <w:lvlJc w:val="left"/>
      <w:pPr>
        <w:tabs>
          <w:tab w:val="num" w:pos="360"/>
        </w:tabs>
      </w:pPr>
    </w:lvl>
    <w:lvl w:ilvl="3" w:tplc="837CB242">
      <w:numFmt w:val="none"/>
      <w:lvlText w:val=""/>
      <w:lvlJc w:val="left"/>
      <w:pPr>
        <w:tabs>
          <w:tab w:val="num" w:pos="360"/>
        </w:tabs>
      </w:pPr>
    </w:lvl>
    <w:lvl w:ilvl="4" w:tplc="35F8CCE8">
      <w:numFmt w:val="none"/>
      <w:lvlText w:val=""/>
      <w:lvlJc w:val="left"/>
      <w:pPr>
        <w:tabs>
          <w:tab w:val="num" w:pos="360"/>
        </w:tabs>
      </w:pPr>
    </w:lvl>
    <w:lvl w:ilvl="5" w:tplc="68748298">
      <w:numFmt w:val="none"/>
      <w:lvlText w:val=""/>
      <w:lvlJc w:val="left"/>
      <w:pPr>
        <w:tabs>
          <w:tab w:val="num" w:pos="360"/>
        </w:tabs>
      </w:pPr>
    </w:lvl>
    <w:lvl w:ilvl="6" w:tplc="84BEF344">
      <w:numFmt w:val="none"/>
      <w:lvlText w:val=""/>
      <w:lvlJc w:val="left"/>
      <w:pPr>
        <w:tabs>
          <w:tab w:val="num" w:pos="360"/>
        </w:tabs>
      </w:pPr>
    </w:lvl>
    <w:lvl w:ilvl="7" w:tplc="2FF2B73A">
      <w:numFmt w:val="none"/>
      <w:lvlText w:val=""/>
      <w:lvlJc w:val="left"/>
      <w:pPr>
        <w:tabs>
          <w:tab w:val="num" w:pos="360"/>
        </w:tabs>
      </w:pPr>
    </w:lvl>
    <w:lvl w:ilvl="8" w:tplc="C4A22B54">
      <w:numFmt w:val="none"/>
      <w:lvlText w:val=""/>
      <w:lvlJc w:val="left"/>
      <w:pPr>
        <w:tabs>
          <w:tab w:val="num" w:pos="360"/>
        </w:tabs>
      </w:pPr>
    </w:lvl>
  </w:abstractNum>
  <w:abstractNum w:abstractNumId="12">
    <w:nsid w:val="74B93179"/>
    <w:multiLevelType w:val="hybridMultilevel"/>
    <w:tmpl w:val="DE04F33E"/>
    <w:lvl w:ilvl="0" w:tplc="8696A8E4">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13">
    <w:nsid w:val="780C4438"/>
    <w:multiLevelType w:val="hybridMultilevel"/>
    <w:tmpl w:val="204686D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86D4DF5"/>
    <w:multiLevelType w:val="hybridMultilevel"/>
    <w:tmpl w:val="0E94B8A2"/>
    <w:lvl w:ilvl="0" w:tplc="A992EA72">
      <w:start w:val="1"/>
      <w:numFmt w:val="bullet"/>
      <w:lvlText w:val=""/>
      <w:lvlJc w:val="left"/>
      <w:pPr>
        <w:tabs>
          <w:tab w:val="num" w:pos="720"/>
        </w:tabs>
        <w:ind w:left="720" w:hanging="360"/>
      </w:pPr>
      <w:rPr>
        <w:rFonts w:ascii="Wingdings" w:hAnsi="Wingdings" w:hint="default"/>
      </w:rPr>
    </w:lvl>
    <w:lvl w:ilvl="1" w:tplc="B7164C80" w:tentative="1">
      <w:start w:val="1"/>
      <w:numFmt w:val="bullet"/>
      <w:lvlText w:val=""/>
      <w:lvlJc w:val="left"/>
      <w:pPr>
        <w:tabs>
          <w:tab w:val="num" w:pos="1440"/>
        </w:tabs>
        <w:ind w:left="1440" w:hanging="360"/>
      </w:pPr>
      <w:rPr>
        <w:rFonts w:ascii="Wingdings" w:hAnsi="Wingdings" w:hint="default"/>
      </w:rPr>
    </w:lvl>
    <w:lvl w:ilvl="2" w:tplc="3676DA06" w:tentative="1">
      <w:start w:val="1"/>
      <w:numFmt w:val="bullet"/>
      <w:lvlText w:val=""/>
      <w:lvlJc w:val="left"/>
      <w:pPr>
        <w:tabs>
          <w:tab w:val="num" w:pos="2160"/>
        </w:tabs>
        <w:ind w:left="2160" w:hanging="360"/>
      </w:pPr>
      <w:rPr>
        <w:rFonts w:ascii="Wingdings" w:hAnsi="Wingdings" w:hint="default"/>
      </w:rPr>
    </w:lvl>
    <w:lvl w:ilvl="3" w:tplc="9C5AD8D4" w:tentative="1">
      <w:start w:val="1"/>
      <w:numFmt w:val="bullet"/>
      <w:lvlText w:val=""/>
      <w:lvlJc w:val="left"/>
      <w:pPr>
        <w:tabs>
          <w:tab w:val="num" w:pos="2880"/>
        </w:tabs>
        <w:ind w:left="2880" w:hanging="360"/>
      </w:pPr>
      <w:rPr>
        <w:rFonts w:ascii="Wingdings" w:hAnsi="Wingdings" w:hint="default"/>
      </w:rPr>
    </w:lvl>
    <w:lvl w:ilvl="4" w:tplc="C9263078" w:tentative="1">
      <w:start w:val="1"/>
      <w:numFmt w:val="bullet"/>
      <w:lvlText w:val=""/>
      <w:lvlJc w:val="left"/>
      <w:pPr>
        <w:tabs>
          <w:tab w:val="num" w:pos="3600"/>
        </w:tabs>
        <w:ind w:left="3600" w:hanging="360"/>
      </w:pPr>
      <w:rPr>
        <w:rFonts w:ascii="Wingdings" w:hAnsi="Wingdings" w:hint="default"/>
      </w:rPr>
    </w:lvl>
    <w:lvl w:ilvl="5" w:tplc="B948B5BA" w:tentative="1">
      <w:start w:val="1"/>
      <w:numFmt w:val="bullet"/>
      <w:lvlText w:val=""/>
      <w:lvlJc w:val="left"/>
      <w:pPr>
        <w:tabs>
          <w:tab w:val="num" w:pos="4320"/>
        </w:tabs>
        <w:ind w:left="4320" w:hanging="360"/>
      </w:pPr>
      <w:rPr>
        <w:rFonts w:ascii="Wingdings" w:hAnsi="Wingdings" w:hint="default"/>
      </w:rPr>
    </w:lvl>
    <w:lvl w:ilvl="6" w:tplc="4EF68760" w:tentative="1">
      <w:start w:val="1"/>
      <w:numFmt w:val="bullet"/>
      <w:lvlText w:val=""/>
      <w:lvlJc w:val="left"/>
      <w:pPr>
        <w:tabs>
          <w:tab w:val="num" w:pos="5040"/>
        </w:tabs>
        <w:ind w:left="5040" w:hanging="360"/>
      </w:pPr>
      <w:rPr>
        <w:rFonts w:ascii="Wingdings" w:hAnsi="Wingdings" w:hint="default"/>
      </w:rPr>
    </w:lvl>
    <w:lvl w:ilvl="7" w:tplc="FD5C34A0" w:tentative="1">
      <w:start w:val="1"/>
      <w:numFmt w:val="bullet"/>
      <w:lvlText w:val=""/>
      <w:lvlJc w:val="left"/>
      <w:pPr>
        <w:tabs>
          <w:tab w:val="num" w:pos="5760"/>
        </w:tabs>
        <w:ind w:left="5760" w:hanging="360"/>
      </w:pPr>
      <w:rPr>
        <w:rFonts w:ascii="Wingdings" w:hAnsi="Wingdings" w:hint="default"/>
      </w:rPr>
    </w:lvl>
    <w:lvl w:ilvl="8" w:tplc="5A4EB488"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12"/>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3"/>
  </w:num>
  <w:num w:numId="13">
    <w:abstractNumId w:val="0"/>
  </w:num>
  <w:num w:numId="14">
    <w:abstractNumId w:val="1"/>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1"/>
  <w:defaultTabStop w:val="708"/>
  <w:characterSpacingControl w:val="doNotCompress"/>
  <w:compat/>
  <w:rsids>
    <w:rsidRoot w:val="00E21290"/>
    <w:rsid w:val="00014759"/>
    <w:rsid w:val="00064D90"/>
    <w:rsid w:val="00084759"/>
    <w:rsid w:val="000B246E"/>
    <w:rsid w:val="000B4D6F"/>
    <w:rsid w:val="000B7FB4"/>
    <w:rsid w:val="000E33B2"/>
    <w:rsid w:val="000F4A5B"/>
    <w:rsid w:val="000F7C57"/>
    <w:rsid w:val="00131A2F"/>
    <w:rsid w:val="001A40CB"/>
    <w:rsid w:val="001C0CA8"/>
    <w:rsid w:val="001C4571"/>
    <w:rsid w:val="001F737A"/>
    <w:rsid w:val="002158AD"/>
    <w:rsid w:val="00220BB5"/>
    <w:rsid w:val="00220D90"/>
    <w:rsid w:val="0022519F"/>
    <w:rsid w:val="002258E9"/>
    <w:rsid w:val="00232AE3"/>
    <w:rsid w:val="0023608A"/>
    <w:rsid w:val="0024100B"/>
    <w:rsid w:val="00283E1A"/>
    <w:rsid w:val="00283E29"/>
    <w:rsid w:val="00295624"/>
    <w:rsid w:val="002A1EAD"/>
    <w:rsid w:val="002C155C"/>
    <w:rsid w:val="002F1AC0"/>
    <w:rsid w:val="003038C5"/>
    <w:rsid w:val="00305C57"/>
    <w:rsid w:val="00310058"/>
    <w:rsid w:val="00326428"/>
    <w:rsid w:val="003755B0"/>
    <w:rsid w:val="003B5DA3"/>
    <w:rsid w:val="003E3094"/>
    <w:rsid w:val="003E42C2"/>
    <w:rsid w:val="003E4C76"/>
    <w:rsid w:val="0040079E"/>
    <w:rsid w:val="00402D43"/>
    <w:rsid w:val="00410D37"/>
    <w:rsid w:val="00410EBB"/>
    <w:rsid w:val="00436418"/>
    <w:rsid w:val="00471032"/>
    <w:rsid w:val="004C14A4"/>
    <w:rsid w:val="0051192B"/>
    <w:rsid w:val="005336A7"/>
    <w:rsid w:val="00533854"/>
    <w:rsid w:val="00583596"/>
    <w:rsid w:val="005A135E"/>
    <w:rsid w:val="005A49D1"/>
    <w:rsid w:val="005C667E"/>
    <w:rsid w:val="005E338B"/>
    <w:rsid w:val="005E67BA"/>
    <w:rsid w:val="00611E4E"/>
    <w:rsid w:val="00615EEF"/>
    <w:rsid w:val="00634A33"/>
    <w:rsid w:val="006418A0"/>
    <w:rsid w:val="006656A4"/>
    <w:rsid w:val="0067282A"/>
    <w:rsid w:val="006952C4"/>
    <w:rsid w:val="006B1BB2"/>
    <w:rsid w:val="006C60F5"/>
    <w:rsid w:val="00740973"/>
    <w:rsid w:val="00742D30"/>
    <w:rsid w:val="00790663"/>
    <w:rsid w:val="007A5595"/>
    <w:rsid w:val="007B0FC1"/>
    <w:rsid w:val="007C4038"/>
    <w:rsid w:val="007D6E66"/>
    <w:rsid w:val="007D743D"/>
    <w:rsid w:val="0081675A"/>
    <w:rsid w:val="0083335D"/>
    <w:rsid w:val="00856B34"/>
    <w:rsid w:val="0086782B"/>
    <w:rsid w:val="008854C6"/>
    <w:rsid w:val="008C15F7"/>
    <w:rsid w:val="008C2F35"/>
    <w:rsid w:val="008E784E"/>
    <w:rsid w:val="008F5910"/>
    <w:rsid w:val="008F7CC1"/>
    <w:rsid w:val="00906A46"/>
    <w:rsid w:val="00912383"/>
    <w:rsid w:val="0095733F"/>
    <w:rsid w:val="00960F6D"/>
    <w:rsid w:val="0096633D"/>
    <w:rsid w:val="0096648C"/>
    <w:rsid w:val="00971BD6"/>
    <w:rsid w:val="00987A16"/>
    <w:rsid w:val="009E773A"/>
    <w:rsid w:val="00A02A7A"/>
    <w:rsid w:val="00A17BC7"/>
    <w:rsid w:val="00A22D74"/>
    <w:rsid w:val="00A41B76"/>
    <w:rsid w:val="00A64685"/>
    <w:rsid w:val="00A65C41"/>
    <w:rsid w:val="00A726DA"/>
    <w:rsid w:val="00AA2321"/>
    <w:rsid w:val="00B32B77"/>
    <w:rsid w:val="00B50B78"/>
    <w:rsid w:val="00B54A56"/>
    <w:rsid w:val="00BB2290"/>
    <w:rsid w:val="00BB518D"/>
    <w:rsid w:val="00BC044A"/>
    <w:rsid w:val="00BD0E26"/>
    <w:rsid w:val="00C03E53"/>
    <w:rsid w:val="00C04953"/>
    <w:rsid w:val="00C55F6D"/>
    <w:rsid w:val="00C873E4"/>
    <w:rsid w:val="00CA2C34"/>
    <w:rsid w:val="00CA7ADE"/>
    <w:rsid w:val="00CB2AB8"/>
    <w:rsid w:val="00CC025A"/>
    <w:rsid w:val="00D33397"/>
    <w:rsid w:val="00D66A3F"/>
    <w:rsid w:val="00D77E83"/>
    <w:rsid w:val="00D865CC"/>
    <w:rsid w:val="00D93520"/>
    <w:rsid w:val="00DB052E"/>
    <w:rsid w:val="00DC53A0"/>
    <w:rsid w:val="00DD5978"/>
    <w:rsid w:val="00DD71B2"/>
    <w:rsid w:val="00DE28BC"/>
    <w:rsid w:val="00E157D0"/>
    <w:rsid w:val="00E21290"/>
    <w:rsid w:val="00E21D41"/>
    <w:rsid w:val="00E505C4"/>
    <w:rsid w:val="00E665E7"/>
    <w:rsid w:val="00E72BE7"/>
    <w:rsid w:val="00E91AF3"/>
    <w:rsid w:val="00E92109"/>
    <w:rsid w:val="00ED4A50"/>
    <w:rsid w:val="00ED5C9D"/>
    <w:rsid w:val="00ED6DCA"/>
    <w:rsid w:val="00ED7C09"/>
    <w:rsid w:val="00EE0405"/>
    <w:rsid w:val="00F15650"/>
    <w:rsid w:val="00F175C4"/>
    <w:rsid w:val="00F36530"/>
    <w:rsid w:val="00F422BF"/>
    <w:rsid w:val="00F456CA"/>
    <w:rsid w:val="00F60874"/>
    <w:rsid w:val="00F61B96"/>
    <w:rsid w:val="00F74C63"/>
    <w:rsid w:val="00F94E89"/>
    <w:rsid w:val="00FA27A7"/>
    <w:rsid w:val="00FA5558"/>
    <w:rsid w:val="00FD5FDE"/>
    <w:rsid w:val="00FF1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3" type="connector" idref="#_x0000_s1036"/>
        <o:r id="V:Rule4"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3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D7C09"/>
    <w:pPr>
      <w:ind w:left="720"/>
      <w:contextualSpacing/>
    </w:pPr>
  </w:style>
  <w:style w:type="paragraph" w:styleId="a4">
    <w:name w:val="Balloon Text"/>
    <w:basedOn w:val="a"/>
    <w:link w:val="a5"/>
    <w:uiPriority w:val="99"/>
    <w:semiHidden/>
    <w:unhideWhenUsed/>
    <w:rsid w:val="00B50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0B78"/>
    <w:rPr>
      <w:rFonts w:ascii="Tahoma" w:hAnsi="Tahoma" w:cs="Tahoma"/>
      <w:sz w:val="16"/>
      <w:szCs w:val="16"/>
    </w:rPr>
  </w:style>
  <w:style w:type="character" w:styleId="a6">
    <w:name w:val="Strong"/>
    <w:uiPriority w:val="22"/>
    <w:qFormat/>
    <w:rsid w:val="00F74C63"/>
    <w:rPr>
      <w:b/>
      <w:bCs/>
    </w:rPr>
  </w:style>
  <w:style w:type="paragraph" w:styleId="a7">
    <w:name w:val="Normal (Web)"/>
    <w:basedOn w:val="a"/>
    <w:uiPriority w:val="99"/>
    <w:unhideWhenUsed/>
    <w:rsid w:val="00F74C63"/>
    <w:pPr>
      <w:spacing w:before="30" w:after="30" w:line="240" w:lineRule="auto"/>
    </w:pPr>
    <w:rPr>
      <w:rFonts w:ascii="Times New Roman" w:eastAsia="Times New Roman" w:hAnsi="Times New Roman" w:cs="Times New Roman"/>
      <w:sz w:val="20"/>
      <w:szCs w:val="20"/>
      <w:lang w:eastAsia="ru-RU"/>
    </w:rPr>
  </w:style>
  <w:style w:type="table" w:styleId="a8">
    <w:name w:val="Table Grid"/>
    <w:basedOn w:val="a1"/>
    <w:uiPriority w:val="59"/>
    <w:rsid w:val="008C2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Emphasis"/>
    <w:basedOn w:val="a0"/>
    <w:uiPriority w:val="20"/>
    <w:qFormat/>
    <w:rsid w:val="00DD5978"/>
    <w:rPr>
      <w:i/>
      <w:iCs/>
    </w:rPr>
  </w:style>
  <w:style w:type="paragraph" w:customStyle="1" w:styleId="Style1">
    <w:name w:val="Style1"/>
    <w:basedOn w:val="a"/>
    <w:uiPriority w:val="99"/>
    <w:rsid w:val="0083335D"/>
    <w:pPr>
      <w:widowControl w:val="0"/>
      <w:autoSpaceDE w:val="0"/>
      <w:autoSpaceDN w:val="0"/>
      <w:adjustRightInd w:val="0"/>
      <w:spacing w:after="0" w:line="216" w:lineRule="exact"/>
      <w:jc w:val="right"/>
    </w:pPr>
    <w:rPr>
      <w:rFonts w:ascii="Arial" w:eastAsiaTheme="minorEastAsia" w:hAnsi="Arial" w:cs="Arial"/>
      <w:sz w:val="24"/>
      <w:szCs w:val="24"/>
      <w:lang w:eastAsia="ru-RU"/>
    </w:rPr>
  </w:style>
  <w:style w:type="paragraph" w:customStyle="1" w:styleId="Style2">
    <w:name w:val="Style2"/>
    <w:basedOn w:val="a"/>
    <w:uiPriority w:val="99"/>
    <w:rsid w:val="0083335D"/>
    <w:pPr>
      <w:widowControl w:val="0"/>
      <w:autoSpaceDE w:val="0"/>
      <w:autoSpaceDN w:val="0"/>
      <w:adjustRightInd w:val="0"/>
      <w:spacing w:after="0" w:line="216" w:lineRule="exact"/>
      <w:ind w:firstLine="283"/>
      <w:jc w:val="both"/>
    </w:pPr>
    <w:rPr>
      <w:rFonts w:ascii="Arial" w:eastAsiaTheme="minorEastAsia" w:hAnsi="Arial" w:cs="Arial"/>
      <w:sz w:val="24"/>
      <w:szCs w:val="24"/>
      <w:lang w:eastAsia="ru-RU"/>
    </w:rPr>
  </w:style>
  <w:style w:type="character" w:customStyle="1" w:styleId="FontStyle11">
    <w:name w:val="Font Style11"/>
    <w:basedOn w:val="a0"/>
    <w:uiPriority w:val="99"/>
    <w:rsid w:val="0083335D"/>
    <w:rPr>
      <w:rFonts w:ascii="Arial" w:hAnsi="Arial" w:cs="Arial"/>
      <w:b/>
      <w:bCs/>
      <w:i/>
      <w:iCs/>
      <w:sz w:val="12"/>
      <w:szCs w:val="12"/>
    </w:rPr>
  </w:style>
  <w:style w:type="character" w:customStyle="1" w:styleId="FontStyle12">
    <w:name w:val="Font Style12"/>
    <w:basedOn w:val="a0"/>
    <w:uiPriority w:val="99"/>
    <w:rsid w:val="0083335D"/>
    <w:rPr>
      <w:rFonts w:ascii="Arial" w:hAnsi="Arial" w:cs="Arial"/>
      <w:sz w:val="16"/>
      <w:szCs w:val="16"/>
    </w:rPr>
  </w:style>
  <w:style w:type="paragraph" w:customStyle="1" w:styleId="Style4">
    <w:name w:val="Style4"/>
    <w:basedOn w:val="a"/>
    <w:uiPriority w:val="99"/>
    <w:rsid w:val="0083335D"/>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7">
    <w:name w:val="Font Style17"/>
    <w:basedOn w:val="a0"/>
    <w:uiPriority w:val="99"/>
    <w:rsid w:val="0083335D"/>
    <w:rPr>
      <w:rFonts w:ascii="Times New Roman" w:hAnsi="Times New Roman" w:cs="Times New Roman"/>
      <w:sz w:val="16"/>
      <w:szCs w:val="16"/>
    </w:rPr>
  </w:style>
  <w:style w:type="paragraph" w:customStyle="1" w:styleId="aa">
    <w:name w:val="Стиль для книги"/>
    <w:basedOn w:val="a"/>
    <w:rsid w:val="00DB052E"/>
    <w:pPr>
      <w:spacing w:after="0" w:line="240" w:lineRule="atLeast"/>
      <w:ind w:firstLine="284"/>
      <w:jc w:val="both"/>
    </w:pPr>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Лена</cp:lastModifiedBy>
  <cp:revision>2</cp:revision>
  <cp:lastPrinted>2014-10-07T06:38:00Z</cp:lastPrinted>
  <dcterms:created xsi:type="dcterms:W3CDTF">2017-09-27T00:47:00Z</dcterms:created>
  <dcterms:modified xsi:type="dcterms:W3CDTF">2017-09-27T00:47:00Z</dcterms:modified>
</cp:coreProperties>
</file>